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A5E9" w14:textId="25653F0F" w:rsidR="005766F1" w:rsidRPr="00791CB0" w:rsidRDefault="00F306AF" w:rsidP="00897F25">
      <w:pPr>
        <w:spacing w:line="240" w:lineRule="auto"/>
        <w:jc w:val="center"/>
        <w:rPr>
          <w:rFonts w:ascii="Calibri" w:eastAsia="Arial Black" w:hAnsi="Calibri" w:cs="Calibri"/>
          <w:b/>
          <w:noProof/>
          <w:sz w:val="32"/>
          <w:szCs w:val="32"/>
        </w:rPr>
      </w:pPr>
      <w:r w:rsidRPr="00791CB0">
        <w:rPr>
          <w:rFonts w:ascii="Calibri" w:eastAsia="Arial Black" w:hAnsi="Calibri" w:cs="Calibri"/>
          <w:b/>
          <w:noProof/>
          <w:sz w:val="32"/>
          <w:szCs w:val="32"/>
        </w:rPr>
        <w:drawing>
          <wp:inline distT="0" distB="0" distL="0" distR="0" wp14:anchorId="62FFF28C" wp14:editId="1008C512">
            <wp:extent cx="982980" cy="746760"/>
            <wp:effectExtent l="19050" t="0" r="7620" b="0"/>
            <wp:docPr id="1" name="Picture 2" descr="SSA 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A Logo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D9B" w:rsidRPr="00791CB0">
        <w:rPr>
          <w:rFonts w:ascii="Calibri" w:eastAsia="Arial Black" w:hAnsi="Calibri" w:cs="Calibri"/>
          <w:b/>
          <w:noProof/>
          <w:sz w:val="32"/>
          <w:szCs w:val="32"/>
          <w:u w:val="single"/>
        </w:rPr>
        <w:t xml:space="preserve">Shakopee </w:t>
      </w:r>
      <w:r w:rsidR="00537AF0">
        <w:rPr>
          <w:rFonts w:ascii="Calibri" w:eastAsia="Arial Black" w:hAnsi="Calibri" w:cs="Calibri"/>
          <w:b/>
          <w:noProof/>
          <w:sz w:val="32"/>
          <w:szCs w:val="32"/>
          <w:u w:val="single"/>
        </w:rPr>
        <w:t>202</w:t>
      </w:r>
      <w:r w:rsidR="002373C9">
        <w:rPr>
          <w:rFonts w:ascii="Calibri" w:eastAsia="Arial Black" w:hAnsi="Calibri" w:cs="Calibri"/>
          <w:b/>
          <w:noProof/>
          <w:sz w:val="32"/>
          <w:szCs w:val="32"/>
          <w:u w:val="single"/>
        </w:rPr>
        <w:t>5</w:t>
      </w:r>
      <w:r w:rsidR="00E06199">
        <w:rPr>
          <w:rFonts w:ascii="Calibri" w:eastAsia="Arial Black" w:hAnsi="Calibri" w:cs="Calibri"/>
          <w:b/>
          <w:noProof/>
          <w:sz w:val="32"/>
          <w:szCs w:val="32"/>
          <w:u w:val="single"/>
        </w:rPr>
        <w:t>/2026</w:t>
      </w:r>
      <w:r w:rsidR="006D7D9B" w:rsidRPr="00791CB0">
        <w:rPr>
          <w:rFonts w:ascii="Calibri" w:eastAsia="Arial Black" w:hAnsi="Calibri" w:cs="Calibri"/>
          <w:b/>
          <w:noProof/>
          <w:sz w:val="32"/>
          <w:szCs w:val="32"/>
          <w:u w:val="single"/>
        </w:rPr>
        <w:t xml:space="preserve"> </w:t>
      </w:r>
      <w:r w:rsidR="00DC4FC0">
        <w:rPr>
          <w:rFonts w:ascii="Calibri" w:eastAsia="Arial Black" w:hAnsi="Calibri" w:cs="Calibri"/>
          <w:b/>
          <w:noProof/>
          <w:sz w:val="32"/>
          <w:szCs w:val="32"/>
          <w:u w:val="single"/>
        </w:rPr>
        <w:t>Competitive</w:t>
      </w:r>
      <w:r w:rsidR="005766F1" w:rsidRPr="00791CB0">
        <w:rPr>
          <w:rFonts w:ascii="Calibri" w:eastAsia="Arial Black" w:hAnsi="Calibri" w:cs="Calibri"/>
          <w:b/>
          <w:noProof/>
          <w:sz w:val="32"/>
          <w:szCs w:val="32"/>
          <w:u w:val="single"/>
        </w:rPr>
        <w:t xml:space="preserve"> Soccer</w:t>
      </w:r>
      <w:r w:rsidRPr="00791CB0">
        <w:rPr>
          <w:rFonts w:ascii="Calibri" w:eastAsia="Arial Black" w:hAnsi="Calibri" w:cs="Calibri"/>
          <w:b/>
          <w:noProof/>
          <w:sz w:val="32"/>
          <w:szCs w:val="32"/>
        </w:rPr>
        <w:drawing>
          <wp:inline distT="0" distB="0" distL="0" distR="0" wp14:anchorId="3B7CFFB5" wp14:editId="456A9720">
            <wp:extent cx="982980" cy="746760"/>
            <wp:effectExtent l="19050" t="0" r="7620" b="0"/>
            <wp:docPr id="2" name="Picture 2" descr="SSA 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A Logo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AAC1F" w14:textId="77777777" w:rsidR="005766F1" w:rsidRPr="00791CB0" w:rsidRDefault="005766F1" w:rsidP="00791CB0">
      <w:pPr>
        <w:spacing w:line="240" w:lineRule="auto"/>
        <w:jc w:val="center"/>
        <w:rPr>
          <w:rFonts w:ascii="Calibri" w:eastAsia="Arial Black" w:hAnsi="Calibri" w:cs="Calibri"/>
          <w:b/>
          <w:noProof/>
          <w:sz w:val="32"/>
          <w:szCs w:val="32"/>
          <w:u w:val="single"/>
        </w:rPr>
      </w:pPr>
      <w:r w:rsidRPr="00791CB0">
        <w:rPr>
          <w:rFonts w:ascii="Calibri" w:eastAsia="Arial Black" w:hAnsi="Calibri" w:cs="Calibri"/>
          <w:b/>
          <w:noProof/>
          <w:sz w:val="32"/>
          <w:szCs w:val="32"/>
          <w:u w:val="single"/>
        </w:rPr>
        <w:t>New Parent Meeting</w:t>
      </w:r>
    </w:p>
    <w:p w14:paraId="4269D7E2" w14:textId="77777777" w:rsidR="003D5D83" w:rsidRDefault="003D5D83" w:rsidP="003D5D83">
      <w:pPr>
        <w:spacing w:line="240" w:lineRule="auto"/>
        <w:rPr>
          <w:rFonts w:ascii="Calibri" w:hAnsi="Calibri"/>
          <w:b/>
          <w:sz w:val="24"/>
          <w:szCs w:val="24"/>
          <w:u w:val="single"/>
        </w:rPr>
      </w:pPr>
    </w:p>
    <w:p w14:paraId="718BE2E6" w14:textId="77777777" w:rsidR="003D5D83" w:rsidRPr="003D5D83" w:rsidRDefault="003D5D83" w:rsidP="003D5D83">
      <w:pPr>
        <w:spacing w:line="240" w:lineRule="auto"/>
        <w:rPr>
          <w:rFonts w:ascii="Calibri" w:hAnsi="Calibri"/>
          <w:b/>
          <w:sz w:val="24"/>
          <w:szCs w:val="24"/>
          <w:u w:val="single"/>
        </w:rPr>
      </w:pPr>
      <w:r w:rsidRPr="003D5D83">
        <w:rPr>
          <w:rFonts w:ascii="Calibri" w:hAnsi="Calibri"/>
          <w:b/>
          <w:sz w:val="24"/>
          <w:szCs w:val="24"/>
          <w:u w:val="single"/>
        </w:rPr>
        <w:t>SSA Vision</w:t>
      </w:r>
    </w:p>
    <w:p w14:paraId="7A9661D9" w14:textId="77777777" w:rsidR="00791CB0" w:rsidRDefault="00791CB0" w:rsidP="00791CB0">
      <w:pPr>
        <w:spacing w:line="240" w:lineRule="auto"/>
        <w:rPr>
          <w:rFonts w:ascii="Calibri" w:hAnsi="Calibri"/>
        </w:rPr>
      </w:pPr>
      <w:r w:rsidRPr="00791CB0">
        <w:rPr>
          <w:rFonts w:ascii="Calibri" w:eastAsia="Times New Roman" w:hAnsi="Calibri" w:cs="Calibri"/>
        </w:rPr>
        <w:t>(1</w:t>
      </w:r>
      <w:r>
        <w:rPr>
          <w:rFonts w:ascii="Calibri" w:eastAsia="Times New Roman" w:hAnsi="Calibri" w:cs="Calibri"/>
        </w:rPr>
        <w:t xml:space="preserve">) </w:t>
      </w:r>
      <w:r w:rsidR="003D5D83" w:rsidRPr="00791CB0">
        <w:rPr>
          <w:rFonts w:ascii="Calibri" w:eastAsia="Times New Roman" w:hAnsi="Calibri" w:cs="Calibri"/>
        </w:rPr>
        <w:t>-</w:t>
      </w:r>
      <w:r w:rsidRPr="00791CB0">
        <w:rPr>
          <w:rFonts w:ascii="Calibri" w:eastAsia="Times New Roman" w:hAnsi="Calibri" w:cs="Calibri"/>
        </w:rPr>
        <w:t xml:space="preserve"> </w:t>
      </w:r>
      <w:r w:rsidR="003D5D83" w:rsidRPr="00791CB0">
        <w:rPr>
          <w:rFonts w:ascii="Calibri" w:eastAsia="Times New Roman" w:hAnsi="Calibri" w:cs="Calibri"/>
        </w:rPr>
        <w:t>Develop players in all phases of the game.</w:t>
      </w:r>
    </w:p>
    <w:p w14:paraId="1E393C62" w14:textId="77777777" w:rsidR="00791CB0" w:rsidRDefault="00791CB0" w:rsidP="003D5D83">
      <w:pPr>
        <w:spacing w:line="240" w:lineRule="auto"/>
        <w:rPr>
          <w:rFonts w:ascii="Calibri" w:hAnsi="Calibri"/>
        </w:rPr>
      </w:pPr>
      <w:r w:rsidRPr="00791CB0">
        <w:rPr>
          <w:rFonts w:ascii="Calibri" w:hAnsi="Calibri"/>
        </w:rPr>
        <w:t>(</w:t>
      </w:r>
      <w:r w:rsidR="003D5D83" w:rsidRPr="00791CB0">
        <w:rPr>
          <w:rFonts w:ascii="Calibri" w:hAnsi="Calibri"/>
        </w:rPr>
        <w:t>2</w:t>
      </w:r>
      <w:r w:rsidRPr="00791CB0">
        <w:rPr>
          <w:rFonts w:ascii="Calibri" w:hAnsi="Calibri"/>
        </w:rPr>
        <w:t xml:space="preserve">) </w:t>
      </w:r>
      <w:r w:rsidR="003D5D83" w:rsidRPr="00791CB0">
        <w:rPr>
          <w:rFonts w:ascii="Calibri" w:hAnsi="Calibri"/>
        </w:rPr>
        <w:t>-</w:t>
      </w:r>
      <w:r w:rsidRPr="00791CB0">
        <w:rPr>
          <w:rFonts w:ascii="Calibri" w:hAnsi="Calibri"/>
        </w:rPr>
        <w:t xml:space="preserve"> </w:t>
      </w:r>
      <w:r w:rsidR="003D5D83" w:rsidRPr="00791CB0">
        <w:rPr>
          <w:rFonts w:ascii="Calibri" w:eastAsia="Times New Roman" w:hAnsi="Calibri" w:cs="Calibri"/>
        </w:rPr>
        <w:t>Provide a positive playing environment for</w:t>
      </w:r>
      <w:r w:rsidR="003D5D83" w:rsidRPr="00791CB0">
        <w:rPr>
          <w:rFonts w:ascii="Calibri" w:eastAsia="Times New Roman" w:hAnsi="Calibri" w:cs="Times New Roman"/>
        </w:rPr>
        <w:t xml:space="preserve"> players to grow.</w:t>
      </w:r>
    </w:p>
    <w:p w14:paraId="0EBE33E3" w14:textId="5F38B9B5" w:rsidR="003D5D83" w:rsidRPr="003D5D83" w:rsidRDefault="00791CB0" w:rsidP="003D5D83">
      <w:pPr>
        <w:spacing w:line="240" w:lineRule="auto"/>
        <w:rPr>
          <w:rFonts w:ascii="Calibri" w:hAnsi="Calibri"/>
        </w:rPr>
      </w:pPr>
      <w:r>
        <w:rPr>
          <w:rFonts w:ascii="Calibri" w:eastAsia="Times New Roman" w:hAnsi="Calibri" w:cs="Calibri"/>
        </w:rPr>
        <w:t>(</w:t>
      </w:r>
      <w:r w:rsidR="003D5D83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 xml:space="preserve">) </w:t>
      </w:r>
      <w:r w:rsidR="003D5D83">
        <w:rPr>
          <w:rFonts w:ascii="Calibri" w:eastAsia="Times New Roman" w:hAnsi="Calibri" w:cs="Calibri"/>
        </w:rPr>
        <w:t>-</w:t>
      </w:r>
      <w:r>
        <w:rPr>
          <w:rFonts w:ascii="Calibri" w:eastAsia="Times New Roman" w:hAnsi="Calibri" w:cs="Calibri"/>
        </w:rPr>
        <w:t xml:space="preserve"> </w:t>
      </w:r>
      <w:r w:rsidR="003D5D83" w:rsidRPr="003D5D83">
        <w:rPr>
          <w:rFonts w:ascii="Calibri" w:eastAsia="Times New Roman" w:hAnsi="Calibri" w:cs="Calibri"/>
        </w:rPr>
        <w:t>Foster an enjoyment and passion for the “beautiful game”</w:t>
      </w:r>
    </w:p>
    <w:p w14:paraId="31D93D5E" w14:textId="77777777" w:rsidR="00F93E53" w:rsidRPr="003D5D83" w:rsidRDefault="00F93E53">
      <w:pPr>
        <w:spacing w:line="240" w:lineRule="auto"/>
        <w:jc w:val="center"/>
        <w:rPr>
          <w:rFonts w:ascii="Calibri" w:eastAsia="Arial Black" w:hAnsi="Calibri" w:cs="Arial Black"/>
          <w:sz w:val="16"/>
          <w:szCs w:val="16"/>
        </w:rPr>
      </w:pPr>
    </w:p>
    <w:p w14:paraId="761417EF" w14:textId="44552C9C" w:rsidR="007A61A2" w:rsidRPr="003D5D83" w:rsidRDefault="00F93E53" w:rsidP="003D5D83">
      <w:pPr>
        <w:spacing w:line="240" w:lineRule="auto"/>
        <w:rPr>
          <w:rFonts w:ascii="Calibri" w:eastAsia="Calibri" w:hAnsi="Calibri" w:cs="Calibri"/>
        </w:rPr>
      </w:pPr>
      <w:r w:rsidRPr="00A711B7">
        <w:rPr>
          <w:rFonts w:ascii="Calibri" w:eastAsia="Calibri" w:hAnsi="Calibri" w:cs="Calibri"/>
        </w:rPr>
        <w:t>This handout is desig</w:t>
      </w:r>
      <w:r w:rsidR="005766F1" w:rsidRPr="00A711B7">
        <w:rPr>
          <w:rFonts w:ascii="Calibri" w:eastAsia="Calibri" w:hAnsi="Calibri" w:cs="Calibri"/>
        </w:rPr>
        <w:t>ned to educate parents on the SSA</w:t>
      </w:r>
      <w:r w:rsidRPr="00A711B7">
        <w:rPr>
          <w:rFonts w:ascii="Calibri" w:eastAsia="Calibri" w:hAnsi="Calibri" w:cs="Calibri"/>
        </w:rPr>
        <w:t xml:space="preserve"> soccer year, team formation and competitive divisions, financial considerations, and communication chain so you know what to expect and can maximize your </w:t>
      </w:r>
      <w:r w:rsidR="005766F1" w:rsidRPr="00A711B7">
        <w:rPr>
          <w:rFonts w:ascii="Calibri" w:eastAsia="Calibri" w:hAnsi="Calibri" w:cs="Calibri"/>
        </w:rPr>
        <w:t>SSA</w:t>
      </w:r>
      <w:r w:rsidRPr="00A711B7">
        <w:rPr>
          <w:rFonts w:ascii="Calibri" w:eastAsia="Calibri" w:hAnsi="Calibri" w:cs="Calibri"/>
        </w:rPr>
        <w:t xml:space="preserve"> experience.</w:t>
      </w:r>
    </w:p>
    <w:tbl>
      <w:tblPr>
        <w:tblW w:w="5096" w:type="pct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9"/>
        <w:gridCol w:w="5678"/>
      </w:tblGrid>
      <w:tr w:rsidR="009C3AF9" w14:paraId="404E2840" w14:textId="77777777" w:rsidTr="009C3AF9">
        <w:tc>
          <w:tcPr>
            <w:tcW w:w="24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7CA4" w14:textId="77777777" w:rsidR="00F93E53" w:rsidRDefault="00F93E5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Time Commitment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6"/>
              <w:gridCol w:w="3603"/>
            </w:tblGrid>
            <w:tr w:rsidR="00F93E53" w14:paraId="10447F68" w14:textId="77777777" w:rsidTr="008765D9">
              <w:tc>
                <w:tcPr>
                  <w:tcW w:w="1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D9949E" w14:textId="77777777" w:rsidR="00F93E53" w:rsidRDefault="00F93E53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Fall</w:t>
                  </w:r>
                </w:p>
              </w:tc>
              <w:tc>
                <w:tcPr>
                  <w:tcW w:w="34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740C0" w14:textId="0B2338EA" w:rsidR="00F93E53" w:rsidRDefault="007E71B1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Mid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Aug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-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mid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Oct.  2-3x/week.</w:t>
                  </w:r>
                </w:p>
                <w:p w14:paraId="49EBC6F0" w14:textId="77777777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6 games (1 game a weekend), 1-2 </w:t>
                  </w:r>
                </w:p>
                <w:p w14:paraId="753BC013" w14:textId="77777777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practices a week, 1 fall tournament</w:t>
                  </w:r>
                </w:p>
              </w:tc>
            </w:tr>
            <w:tr w:rsidR="00F93E53" w14:paraId="594E9B2D" w14:textId="77777777" w:rsidTr="008765D9">
              <w:tc>
                <w:tcPr>
                  <w:tcW w:w="1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87ED7" w14:textId="77777777" w:rsidR="00F93E53" w:rsidRDefault="00F93E53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Winter Training</w:t>
                  </w:r>
                </w:p>
              </w:tc>
              <w:tc>
                <w:tcPr>
                  <w:tcW w:w="34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86D193" w14:textId="614B2254" w:rsidR="00F93E53" w:rsidRDefault="00F93E53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Nov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- mid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(15wks) 1-2x/week</w:t>
                  </w:r>
                </w:p>
                <w:p w14:paraId="4922DB94" w14:textId="1340CF46" w:rsidR="00F93E53" w:rsidRDefault="00F93E53" w:rsidP="00292F74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One weekday and/or one weekend day at </w:t>
                  </w:r>
                  <w:r w:rsidR="00537AF0">
                    <w:rPr>
                      <w:rFonts w:ascii="Calibri" w:eastAsia="Calibri" w:hAnsi="Calibri" w:cs="Calibri"/>
                      <w:sz w:val="20"/>
                      <w:szCs w:val="20"/>
                    </w:rPr>
                    <w:t>TOCA</w:t>
                  </w:r>
                  <w:r w:rsidR="00E06199">
                    <w:rPr>
                      <w:rFonts w:ascii="Calibri" w:eastAsia="Calibri" w:hAnsi="Calibri" w:cs="Calibri"/>
                      <w:sz w:val="20"/>
                      <w:szCs w:val="20"/>
                    </w:rPr>
                    <w:t>,</w:t>
                  </w:r>
                  <w:r w:rsidR="00537AF0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Champions Hall</w:t>
                  </w:r>
                  <w:r w:rsidR="00E0619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or MASH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for al</w:t>
                  </w:r>
                  <w:r w:rsidR="007E71B1">
                    <w:rPr>
                      <w:rFonts w:ascii="Calibri" w:eastAsia="Calibri" w:hAnsi="Calibri" w:cs="Calibri"/>
                      <w:sz w:val="20"/>
                      <w:szCs w:val="20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teams</w:t>
                  </w:r>
                </w:p>
              </w:tc>
            </w:tr>
            <w:tr w:rsidR="00F93E53" w14:paraId="56900592" w14:textId="77777777" w:rsidTr="008765D9">
              <w:tc>
                <w:tcPr>
                  <w:tcW w:w="1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A3E218" w14:textId="77777777" w:rsidR="00F93E53" w:rsidRDefault="00F93E53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Spring/ </w:t>
                  </w:r>
                </w:p>
                <w:p w14:paraId="252576E8" w14:textId="77777777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Summer</w:t>
                  </w:r>
                </w:p>
              </w:tc>
              <w:tc>
                <w:tcPr>
                  <w:tcW w:w="34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F60FF" w14:textId="00468640" w:rsidR="00F93E53" w:rsidRDefault="007E71B1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id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April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- end June/mid</w:t>
                  </w:r>
                  <w:r w:rsidR="00A61A42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  <w:r w:rsidR="00F93E53">
                    <w:rPr>
                      <w:rFonts w:ascii="Calibri" w:eastAsia="Calibri" w:hAnsi="Calibri" w:cs="Calibri"/>
                      <w:sz w:val="20"/>
                      <w:szCs w:val="20"/>
                    </w:rPr>
                    <w:t>July, 3x/week</w:t>
                  </w:r>
                </w:p>
                <w:p w14:paraId="3A6F27CB" w14:textId="2C98F02F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10-12 games (weekdays), 2 practices a week, 2 tournaments</w:t>
                  </w:r>
                </w:p>
                <w:p w14:paraId="555676CE" w14:textId="77777777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50% games are home at </w:t>
                  </w:r>
                  <w:r w:rsidR="00F306AF">
                    <w:rPr>
                      <w:rFonts w:ascii="Calibri" w:eastAsia="Calibri" w:hAnsi="Calibri" w:cs="Calibri"/>
                      <w:sz w:val="20"/>
                      <w:szCs w:val="20"/>
                    </w:rPr>
                    <w:t>Soccer Complex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14:paraId="7118916D" w14:textId="77777777" w:rsidR="00F93E53" w:rsidRDefault="00F93E53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50% are away in any metro suburb</w:t>
                  </w:r>
                </w:p>
              </w:tc>
            </w:tr>
          </w:tbl>
          <w:p w14:paraId="2D10A87C" w14:textId="77777777" w:rsidR="00E74733" w:rsidRDefault="00E7473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AC4DD2" w14:textId="77777777" w:rsidR="001D21D5" w:rsidRPr="001D21D5" w:rsidRDefault="001D21D5" w:rsidP="001D21D5">
            <w:pPr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Expectations for Players and Parents</w:t>
            </w:r>
            <w:r w:rsidRPr="001D21D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  <w:r w:rsidRPr="001D21D5">
              <w:rPr>
                <w:rFonts w:ascii="Calibri" w:hAnsi="Calibri"/>
                <w:sz w:val="24"/>
                <w:szCs w:val="24"/>
                <w:u w:val="single"/>
              </w:rPr>
              <w:t xml:space="preserve"> </w:t>
            </w:r>
          </w:p>
          <w:p w14:paraId="6732431C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90+</w:t>
            </w:r>
            <w:r w:rsidRPr="008405C7">
              <w:rPr>
                <w:rFonts w:ascii="Calibri" w:hAnsi="Calibri"/>
                <w:sz w:val="20"/>
                <w:szCs w:val="20"/>
              </w:rPr>
              <w:t>% attendance at games and trainings</w:t>
            </w:r>
            <w:r>
              <w:rPr>
                <w:rFonts w:ascii="Calibri" w:hAnsi="Calibri"/>
                <w:sz w:val="20"/>
                <w:szCs w:val="20"/>
              </w:rPr>
              <w:t>, advance communication about absences</w:t>
            </w:r>
          </w:p>
          <w:p w14:paraId="0E457080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Arrive on time – with all required equipment</w:t>
            </w:r>
          </w:p>
          <w:p w14:paraId="18F9A47C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Show respect to coach, teammates</w:t>
            </w:r>
            <w:r>
              <w:rPr>
                <w:rFonts w:ascii="Calibri" w:hAnsi="Calibri"/>
                <w:sz w:val="20"/>
                <w:szCs w:val="20"/>
              </w:rPr>
              <w:t>, opponents, officials</w:t>
            </w:r>
            <w:r w:rsidRPr="008405C7">
              <w:rPr>
                <w:rFonts w:ascii="Calibri" w:hAnsi="Calibri"/>
                <w:sz w:val="20"/>
                <w:szCs w:val="20"/>
              </w:rPr>
              <w:t>, and self</w:t>
            </w:r>
          </w:p>
          <w:p w14:paraId="3C27F58D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Give your best effort</w:t>
            </w:r>
          </w:p>
          <w:p w14:paraId="6403E728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Discuss any concerns with Team Manager first (avoid regrettable emotional confrontations)</w:t>
            </w:r>
          </w:p>
          <w:p w14:paraId="04C7C792" w14:textId="77777777" w:rsidR="001D21D5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 xml:space="preserve">All players, parents and team leaders will understand and support </w:t>
            </w:r>
            <w:r w:rsidRPr="00A711B7">
              <w:rPr>
                <w:rFonts w:ascii="Calibri" w:hAnsi="Calibri"/>
                <w:sz w:val="20"/>
                <w:szCs w:val="20"/>
              </w:rPr>
              <w:t xml:space="preserve">SSA guidance and policies -- especially SSA </w:t>
            </w:r>
            <w:hyperlink r:id="rId9" w:history="1">
              <w:r w:rsidRPr="00483D97">
                <w:rPr>
                  <w:rStyle w:val="Hyperlink"/>
                  <w:rFonts w:ascii="Calibri" w:hAnsi="Calibri"/>
                  <w:sz w:val="20"/>
                  <w:szCs w:val="20"/>
                </w:rPr>
                <w:t>Player and Parent Code of Conduct</w:t>
              </w:r>
            </w:hyperlink>
          </w:p>
          <w:p w14:paraId="7F3FDDF0" w14:textId="77777777" w:rsidR="001D21D5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711B7">
              <w:rPr>
                <w:rFonts w:ascii="Calibri" w:hAnsi="Calibri"/>
                <w:sz w:val="20"/>
                <w:szCs w:val="20"/>
              </w:rPr>
              <w:t xml:space="preserve">SSA </w:t>
            </w:r>
            <w:r>
              <w:rPr>
                <w:rFonts w:ascii="Calibri" w:hAnsi="Calibri"/>
                <w:sz w:val="20"/>
                <w:szCs w:val="20"/>
              </w:rPr>
              <w:t>Competitive</w:t>
            </w:r>
            <w:r w:rsidRPr="00A711B7">
              <w:rPr>
                <w:rFonts w:ascii="Calibri" w:hAnsi="Calibri"/>
                <w:sz w:val="20"/>
                <w:szCs w:val="20"/>
              </w:rPr>
              <w:t xml:space="preserve"> Team Formation Policy at: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hyperlink r:id="rId10" w:history="1">
              <w:r w:rsidRPr="00B8159D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http://www.shakopeesoccer.com/page/show/1964007-tryouts-more-information</w:t>
              </w:r>
            </w:hyperlink>
          </w:p>
          <w:p w14:paraId="23E78CB6" w14:textId="42B0C286" w:rsidR="00E74733" w:rsidRDefault="00E74733" w:rsidP="001D21D5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1125F83" w14:textId="77777777" w:rsidR="00E74733" w:rsidRDefault="00E7473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B6910F0" w14:textId="77777777" w:rsidR="00E74733" w:rsidRDefault="00E7473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C8B6FDA" w14:textId="77777777" w:rsidR="00E74733" w:rsidRDefault="00E7473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1F0A51C" w14:textId="77777777" w:rsidR="001D21D5" w:rsidRDefault="001D21D5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E329F5B" w14:textId="633B09F6" w:rsidR="00F93E53" w:rsidRDefault="00F93E53">
            <w:pPr>
              <w:spacing w:line="240" w:lineRule="auto"/>
            </w:pPr>
          </w:p>
        </w:tc>
        <w:tc>
          <w:tcPr>
            <w:tcW w:w="25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66CA" w14:textId="77777777" w:rsidR="00F93E53" w:rsidRPr="00862420" w:rsidRDefault="00F93E53">
            <w:pPr>
              <w:spacing w:line="240" w:lineRule="auto"/>
              <w:rPr>
                <w:u w:val="single"/>
              </w:rPr>
            </w:pPr>
            <w:r w:rsidRPr="00862420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What if player plays a different winter sport?</w:t>
            </w:r>
          </w:p>
          <w:p w14:paraId="347F3162" w14:textId="428A0C0B" w:rsidR="001D21D5" w:rsidRDefault="005766F1" w:rsidP="00CC3CA8">
            <w:pPr>
              <w:spacing w:after="120" w:line="240" w:lineRule="auto"/>
              <w:ind w:righ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SSA</w:t>
            </w:r>
            <w:r w:rsidR="00F93E53">
              <w:rPr>
                <w:rFonts w:ascii="Calibri" w:eastAsia="Calibri" w:hAnsi="Calibri" w:cs="Calibri"/>
                <w:sz w:val="20"/>
                <w:szCs w:val="20"/>
              </w:rPr>
              <w:t xml:space="preserve"> strongly encourages players to come to winter training when they can.</w:t>
            </w:r>
            <w:r w:rsidR="00F43AB9">
              <w:rPr>
                <w:rFonts w:ascii="Calibri" w:eastAsia="Calibri" w:hAnsi="Calibri" w:cs="Calibri"/>
                <w:sz w:val="20"/>
                <w:szCs w:val="20"/>
              </w:rPr>
              <w:t xml:space="preserve">  This is the best time to improve individual skills and where we see the biggest improvements.</w:t>
            </w:r>
          </w:p>
          <w:p w14:paraId="44FCDE88" w14:textId="77777777" w:rsidR="00CC3CA8" w:rsidRPr="00CC3CA8" w:rsidRDefault="00CC3CA8" w:rsidP="00CC3CA8">
            <w:pPr>
              <w:spacing w:after="120" w:line="240" w:lineRule="auto"/>
              <w:ind w:right="2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5B71A4" w14:textId="1B1124EC" w:rsidR="001D21D5" w:rsidRPr="0051223E" w:rsidRDefault="001D21D5" w:rsidP="001D21D5">
            <w:pPr>
              <w:spacing w:line="240" w:lineRule="auto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Coach Philosophy and Training Goals</w:t>
            </w:r>
            <w:r w:rsidRPr="0051223E">
              <w:rPr>
                <w:rFonts w:ascii="Calibri" w:hAnsi="Calibri"/>
                <w:b/>
                <w:bCs/>
                <w:u w:val="single"/>
              </w:rPr>
              <w:t>:</w:t>
            </w:r>
            <w:r w:rsidRPr="0051223E">
              <w:rPr>
                <w:rFonts w:ascii="Calibri" w:hAnsi="Calibri"/>
                <w:u w:val="single"/>
              </w:rPr>
              <w:t xml:space="preserve"> </w:t>
            </w:r>
          </w:p>
          <w:p w14:paraId="0D237733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Make sure all players get the attention, proper training and direction to better themselves as individuals and as teammates</w:t>
            </w:r>
          </w:p>
          <w:p w14:paraId="24A0921B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Make the game fun, but also appreciate the competitive side of the game</w:t>
            </w:r>
          </w:p>
          <w:p w14:paraId="3F11E096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Make sure every player gets the excitement to want to play and continue in the game</w:t>
            </w:r>
          </w:p>
          <w:p w14:paraId="0E682031" w14:textId="02354050" w:rsidR="001D21D5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Create a fun and positive, yet also competitive, environment that cultivates fundamental skills acquisition, leadership, and personal growth</w:t>
            </w:r>
          </w:p>
          <w:p w14:paraId="4FF0E8E5" w14:textId="77777777" w:rsidR="001D21D5" w:rsidRPr="001D21D5" w:rsidRDefault="001D21D5" w:rsidP="001D21D5">
            <w:pPr>
              <w:spacing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4BA7A116" w14:textId="6BB01510" w:rsidR="001D21D5" w:rsidRPr="0051223E" w:rsidRDefault="001D21D5" w:rsidP="001D21D5">
            <w:pPr>
              <w:spacing w:line="240" w:lineRule="auto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What Players and Parents Can Expect from Coach</w:t>
            </w:r>
            <w:r w:rsidRPr="0051223E">
              <w:rPr>
                <w:rFonts w:ascii="Calibri" w:hAnsi="Calibri"/>
                <w:b/>
                <w:bCs/>
                <w:u w:val="single"/>
              </w:rPr>
              <w:t>:</w:t>
            </w:r>
          </w:p>
          <w:p w14:paraId="78DBA60D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Will be organized and well prepared for games and practices</w:t>
            </w:r>
          </w:p>
          <w:p w14:paraId="1D7E317E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Will s</w:t>
            </w:r>
            <w:r w:rsidRPr="008405C7">
              <w:rPr>
                <w:rFonts w:ascii="Calibri" w:hAnsi="Calibri"/>
                <w:sz w:val="20"/>
                <w:szCs w:val="20"/>
              </w:rPr>
              <w:t xml:space="preserve">how respect to </w:t>
            </w:r>
            <w:r>
              <w:rPr>
                <w:rFonts w:ascii="Calibri" w:hAnsi="Calibri"/>
                <w:sz w:val="20"/>
                <w:szCs w:val="20"/>
              </w:rPr>
              <w:t>players, parents, opponents, and officials</w:t>
            </w:r>
          </w:p>
          <w:p w14:paraId="0D3D707D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Will communicate effectively with players and parents and be approachable for questions or concerns (coach’s preferred method is phone / email / face to face / team meeting)</w:t>
            </w:r>
          </w:p>
          <w:p w14:paraId="09112A5B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Will motivate players effectively and appropriately</w:t>
            </w:r>
          </w:p>
          <w:p w14:paraId="72928859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405C7">
              <w:rPr>
                <w:rFonts w:ascii="Calibri" w:hAnsi="Calibri"/>
                <w:sz w:val="20"/>
                <w:szCs w:val="20"/>
              </w:rPr>
              <w:t>Will complete and provide at least two evaluations for each player</w:t>
            </w:r>
          </w:p>
          <w:p w14:paraId="7A85AD5F" w14:textId="77777777" w:rsidR="001D21D5" w:rsidRPr="008405C7" w:rsidRDefault="001D21D5" w:rsidP="001D21D5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Will adhere to SSA</w:t>
            </w:r>
            <w:r w:rsidRPr="008405C7">
              <w:rPr>
                <w:rFonts w:ascii="Calibri" w:hAnsi="Calibri"/>
                <w:sz w:val="20"/>
                <w:szCs w:val="20"/>
              </w:rPr>
              <w:t xml:space="preserve"> Code of Conduct an</w:t>
            </w:r>
            <w:r>
              <w:rPr>
                <w:rFonts w:ascii="Calibri" w:hAnsi="Calibri"/>
                <w:sz w:val="20"/>
                <w:szCs w:val="20"/>
              </w:rPr>
              <w:t>d will understand and support SSA</w:t>
            </w:r>
            <w:r w:rsidRPr="008405C7">
              <w:rPr>
                <w:rFonts w:ascii="Calibri" w:hAnsi="Calibri"/>
                <w:sz w:val="20"/>
                <w:szCs w:val="20"/>
              </w:rPr>
              <w:t xml:space="preserve"> policies and guidelines</w:t>
            </w:r>
          </w:p>
          <w:p w14:paraId="00B439E8" w14:textId="77777777" w:rsidR="003D5D83" w:rsidRDefault="003D5D83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295483E7" w14:textId="77777777" w:rsidR="001D21D5" w:rsidRDefault="001D21D5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18B5D1A9" w14:textId="77777777" w:rsidR="001D21D5" w:rsidRDefault="001D21D5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2FB25F72" w14:textId="77777777" w:rsidR="001D21D5" w:rsidRDefault="001D21D5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5CBA0AD4" w14:textId="77777777" w:rsidR="00CC3CA8" w:rsidRDefault="00CC3CA8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7FFFB15" w14:textId="77777777" w:rsidR="00CC3CA8" w:rsidRDefault="00CC3CA8" w:rsidP="006D7D9B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4F9DADD" w14:textId="79B45ECF" w:rsidR="001D21D5" w:rsidRPr="00DA3C5B" w:rsidRDefault="00CC3CA8" w:rsidP="00CC3CA8">
            <w:pPr>
              <w:spacing w:after="120" w:line="240" w:lineRule="auto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Please See Other Side----&gt;</w:t>
            </w:r>
          </w:p>
        </w:tc>
      </w:tr>
    </w:tbl>
    <w:p w14:paraId="7539A942" w14:textId="03E6AAE7" w:rsidR="00F93E53" w:rsidRPr="00331FA4" w:rsidRDefault="00F93E53">
      <w:pPr>
        <w:spacing w:before="20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 xml:space="preserve">Financial </w:t>
      </w:r>
      <w:r w:rsidR="00BC7716">
        <w:rPr>
          <w:rFonts w:ascii="Calibri" w:eastAsia="Calibri" w:hAnsi="Calibri" w:cs="Calibri"/>
          <w:b/>
          <w:bCs/>
          <w:sz w:val="28"/>
          <w:szCs w:val="28"/>
          <w:u w:val="single"/>
        </w:rPr>
        <w:t>C</w:t>
      </w:r>
      <w:r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onsiderations </w:t>
      </w:r>
      <w:r w:rsidR="00BC7716">
        <w:rPr>
          <w:rFonts w:ascii="Calibri" w:eastAsia="Calibri" w:hAnsi="Calibri" w:cs="Calibri"/>
          <w:b/>
          <w:bCs/>
          <w:sz w:val="28"/>
          <w:szCs w:val="28"/>
          <w:u w:val="single"/>
        </w:rPr>
        <w:t>A</w:t>
      </w:r>
      <w:r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ssociated with </w:t>
      </w:r>
      <w:r w:rsidR="00502CD9"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>Competitive</w:t>
      </w:r>
      <w:r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502CD9"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>S</w:t>
      </w:r>
      <w:r w:rsidRPr="00331FA4">
        <w:rPr>
          <w:rFonts w:ascii="Calibri" w:eastAsia="Calibri" w:hAnsi="Calibri" w:cs="Calibri"/>
          <w:b/>
          <w:bCs/>
          <w:sz w:val="28"/>
          <w:szCs w:val="28"/>
          <w:u w:val="single"/>
        </w:rPr>
        <w:t>occer</w:t>
      </w:r>
    </w:p>
    <w:tbl>
      <w:tblPr>
        <w:tblW w:w="4961" w:type="pct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295"/>
      </w:tblGrid>
      <w:tr w:rsidR="009C3AF9" w14:paraId="6C7505CA" w14:textId="77777777" w:rsidTr="009C3AF9">
        <w:trPr>
          <w:trHeight w:val="6800"/>
        </w:trPr>
        <w:tc>
          <w:tcPr>
            <w:tcW w:w="25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5130" w14:textId="0196E6E0" w:rsidR="00F93E53" w:rsidRPr="00825DCE" w:rsidRDefault="002156AE" w:rsidP="00390537">
            <w:pPr>
              <w:rPr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20</w:t>
            </w:r>
            <w:r w:rsidR="00C36615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2</w:t>
            </w:r>
            <w:r w:rsidR="00EB13BF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5/2026</w:t>
            </w:r>
            <w:r w:rsidR="00F807E1" w:rsidRPr="00825DC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90537" w:rsidRPr="00825DC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Basic</w:t>
            </w:r>
            <w:r w:rsidR="00F93E53" w:rsidRPr="00825DC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 Fees</w:t>
            </w:r>
          </w:p>
          <w:p w14:paraId="688B5A3A" w14:textId="77777777" w:rsidR="00F93E53" w:rsidRPr="00771C18" w:rsidRDefault="00F93E53">
            <w:pPr>
              <w:rPr>
                <w:rFonts w:ascii="Calibri" w:eastAsia="Calibri" w:hAnsi="Calibri" w:cs="Calibri"/>
                <w:i/>
                <w:iCs/>
                <w:u w:val="single"/>
              </w:rPr>
            </w:pPr>
            <w:r w:rsidRPr="00771C18">
              <w:rPr>
                <w:rFonts w:ascii="Calibri" w:eastAsia="Calibri" w:hAnsi="Calibri" w:cs="Calibri"/>
                <w:i/>
                <w:iCs/>
                <w:u w:val="single"/>
              </w:rPr>
              <w:t>Tryout Fee:</w:t>
            </w:r>
          </w:p>
          <w:p w14:paraId="0E7429E3" w14:textId="75EEC163" w:rsidR="00EC2878" w:rsidRPr="002937EE" w:rsidRDefault="00F93E53" w:rsidP="002937EE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292F74">
              <w:rPr>
                <w:rFonts w:ascii="Calibri" w:eastAsia="Calibri" w:hAnsi="Calibri" w:cs="Calibri"/>
                <w:sz w:val="20"/>
                <w:szCs w:val="20"/>
              </w:rPr>
              <w:t>club charges a tryout fee of $</w:t>
            </w:r>
            <w:r w:rsidR="00357606">
              <w:rPr>
                <w:rFonts w:ascii="Calibri" w:eastAsia="Calibri" w:hAnsi="Calibri" w:cs="Calibri"/>
                <w:sz w:val="20"/>
                <w:szCs w:val="20"/>
              </w:rPr>
              <w:t>40-60</w:t>
            </w:r>
            <w:r w:rsidR="00EC2878">
              <w:rPr>
                <w:rFonts w:ascii="Calibri" w:eastAsia="Calibri" w:hAnsi="Calibri" w:cs="Calibri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which is used primarily to pay for</w:t>
            </w:r>
            <w:r w:rsidR="00B824B8">
              <w:rPr>
                <w:rFonts w:ascii="Calibri" w:eastAsia="Calibri" w:hAnsi="Calibri" w:cs="Calibri"/>
                <w:sz w:val="20"/>
                <w:szCs w:val="20"/>
              </w:rPr>
              <w:t xml:space="preserve"> the fields and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evaluators.</w:t>
            </w:r>
            <w:r w:rsidR="00EC2878">
              <w:rPr>
                <w:rFonts w:ascii="Calibri" w:eastAsia="Calibri" w:hAnsi="Calibri" w:cs="Calibri"/>
                <w:sz w:val="20"/>
                <w:szCs w:val="20"/>
              </w:rPr>
              <w:br/>
              <w:t>*Supplemental Tryouts fee is $</w:t>
            </w:r>
            <w:r w:rsidR="00EB13BF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  <w:p w14:paraId="46CF8977" w14:textId="77777777" w:rsidR="00F93E53" w:rsidRPr="00771C18" w:rsidRDefault="00F93E53">
            <w:pPr>
              <w:rPr>
                <w:rFonts w:ascii="Calibri" w:eastAsia="Calibri" w:hAnsi="Calibri" w:cs="Calibri"/>
                <w:i/>
                <w:iCs/>
                <w:u w:val="single"/>
              </w:rPr>
            </w:pPr>
            <w:r w:rsidRPr="00771C18">
              <w:rPr>
                <w:rFonts w:ascii="Calibri" w:eastAsia="Calibri" w:hAnsi="Calibri" w:cs="Calibri"/>
                <w:i/>
                <w:iCs/>
                <w:u w:val="single"/>
              </w:rPr>
              <w:t xml:space="preserve">Seasonal Fees: </w:t>
            </w:r>
          </w:p>
          <w:p w14:paraId="17A3BA88" w14:textId="5DD8377B" w:rsidR="00D11390" w:rsidRDefault="00F93E53" w:rsidP="00825DCE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2D4A5F">
              <w:rPr>
                <w:rFonts w:ascii="Calibri" w:eastAsia="Calibri" w:hAnsi="Calibri" w:cs="Calibri"/>
                <w:b/>
                <w:sz w:val="20"/>
                <w:szCs w:val="20"/>
              </w:rPr>
              <w:t>Fall Season: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51223E">
              <w:rPr>
                <w:rFonts w:ascii="Calibri" w:eastAsia="Calibri" w:hAnsi="Calibri" w:cs="Calibri"/>
                <w:sz w:val="20"/>
                <w:szCs w:val="20"/>
              </w:rPr>
              <w:t>TCSL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supports a Fall Season for ages U9-1</w:t>
            </w:r>
            <w:r w:rsidR="002408D8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 This is a short</w:t>
            </w:r>
            <w:r w:rsidR="00D1139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6 game season which starts just after Labor Day and ends about the second week of October.</w:t>
            </w:r>
          </w:p>
          <w:p w14:paraId="07B638BD" w14:textId="573ED3F6" w:rsidR="00D11390" w:rsidRDefault="00343252" w:rsidP="00B824B8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2D4A5F">
              <w:rPr>
                <w:rFonts w:ascii="Calibri" w:eastAsia="Calibri" w:hAnsi="Calibri" w:cs="Calibri"/>
                <w:b/>
                <w:sz w:val="20"/>
                <w:szCs w:val="20"/>
              </w:rPr>
              <w:t>Winter Training: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From mid-November through mid-March, </w:t>
            </w:r>
            <w:r w:rsidR="002D4A5F">
              <w:rPr>
                <w:rFonts w:ascii="Calibri" w:eastAsia="Calibri" w:hAnsi="Calibri" w:cs="Calibri"/>
                <w:sz w:val="20"/>
                <w:szCs w:val="20"/>
              </w:rPr>
              <w:t xml:space="preserve">SSA provides </w:t>
            </w:r>
            <w:r w:rsidR="00825DCE">
              <w:rPr>
                <w:rFonts w:ascii="Calibri" w:eastAsia="Calibri" w:hAnsi="Calibri" w:cs="Calibri"/>
                <w:sz w:val="20"/>
                <w:szCs w:val="20"/>
              </w:rPr>
              <w:t xml:space="preserve">on average </w:t>
            </w:r>
            <w:r w:rsidR="002D4A5F">
              <w:rPr>
                <w:rFonts w:ascii="Calibri" w:eastAsia="Calibri" w:hAnsi="Calibri" w:cs="Calibri"/>
                <w:sz w:val="20"/>
                <w:szCs w:val="20"/>
              </w:rPr>
              <w:t xml:space="preserve">two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skills training per week</w:t>
            </w:r>
            <w:r w:rsidR="00825DCE">
              <w:rPr>
                <w:rFonts w:ascii="Calibri" w:eastAsia="Calibri" w:hAnsi="Calibri" w:cs="Calibri"/>
                <w:sz w:val="20"/>
                <w:szCs w:val="20"/>
              </w:rPr>
              <w:t xml:space="preserve">. One team skills training and one Futsal training. The location of </w:t>
            </w:r>
            <w:r w:rsidR="00331FA4">
              <w:rPr>
                <w:rFonts w:ascii="Calibri" w:eastAsia="Calibri" w:hAnsi="Calibri" w:cs="Calibri"/>
                <w:sz w:val="20"/>
                <w:szCs w:val="20"/>
              </w:rPr>
              <w:t>Winter Training</w:t>
            </w:r>
            <w:r w:rsidR="00825DCE">
              <w:rPr>
                <w:rFonts w:ascii="Calibri" w:eastAsia="Calibri" w:hAnsi="Calibri" w:cs="Calibri"/>
                <w:sz w:val="20"/>
                <w:szCs w:val="20"/>
              </w:rPr>
              <w:t xml:space="preserve"> will be </w:t>
            </w:r>
            <w:r w:rsidR="00537AF0">
              <w:rPr>
                <w:rFonts w:ascii="Calibri" w:eastAsia="Calibri" w:hAnsi="Calibri" w:cs="Calibri"/>
                <w:sz w:val="20"/>
                <w:szCs w:val="20"/>
              </w:rPr>
              <w:t>TOCA</w:t>
            </w:r>
            <w:r w:rsidR="002D4A5F">
              <w:rPr>
                <w:rFonts w:ascii="Calibri" w:eastAsia="Calibri" w:hAnsi="Calibri" w:cs="Calibri"/>
                <w:sz w:val="20"/>
                <w:szCs w:val="20"/>
              </w:rPr>
              <w:t xml:space="preserve"> in Burnsville</w:t>
            </w:r>
            <w:r w:rsidR="00EB13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537AF0">
              <w:rPr>
                <w:rFonts w:ascii="Calibri" w:eastAsia="Calibri" w:hAnsi="Calibri" w:cs="Calibri"/>
                <w:sz w:val="20"/>
                <w:szCs w:val="20"/>
              </w:rPr>
              <w:t>Champions Hall in Eden Prairie</w:t>
            </w:r>
            <w:r w:rsidR="00EB13BF">
              <w:rPr>
                <w:rFonts w:ascii="Calibri" w:eastAsia="Calibri" w:hAnsi="Calibri" w:cs="Calibri"/>
                <w:sz w:val="20"/>
                <w:szCs w:val="20"/>
              </w:rPr>
              <w:t xml:space="preserve"> or MASH in Savage</w:t>
            </w:r>
            <w:r w:rsidR="00825DCE">
              <w:rPr>
                <w:rFonts w:ascii="Calibri" w:eastAsia="Calibri" w:hAnsi="Calibri" w:cs="Calibri"/>
                <w:sz w:val="20"/>
                <w:szCs w:val="20"/>
              </w:rPr>
              <w:t xml:space="preserve"> and Futsal </w:t>
            </w:r>
            <w:r w:rsidR="00331FA4"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 w:rsidR="00C36615">
              <w:rPr>
                <w:rFonts w:ascii="Calibri" w:eastAsia="Calibri" w:hAnsi="Calibri" w:cs="Calibri"/>
                <w:sz w:val="20"/>
                <w:szCs w:val="20"/>
              </w:rPr>
              <w:t xml:space="preserve"> in the school gyms in Shakopee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1E1A540" w14:textId="280CFBBF" w:rsidR="00F93E53" w:rsidRDefault="00F93E53" w:rsidP="00B824B8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2D4A5F">
              <w:rPr>
                <w:rFonts w:ascii="Calibri" w:eastAsia="Calibri" w:hAnsi="Calibri" w:cs="Calibri"/>
                <w:b/>
                <w:sz w:val="20"/>
                <w:szCs w:val="20"/>
              </w:rPr>
              <w:t>Summer Season: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51223E">
              <w:rPr>
                <w:rFonts w:ascii="Calibri" w:eastAsia="Calibri" w:hAnsi="Calibri" w:cs="Calibri"/>
                <w:sz w:val="20"/>
                <w:szCs w:val="20"/>
              </w:rPr>
              <w:t xml:space="preserve">TCSL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supports a Summer Season for ages U9-1</w:t>
            </w:r>
            <w:r w:rsidR="006D7D9B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 Competition begins in May and ends in July.</w:t>
            </w:r>
          </w:p>
          <w:p w14:paraId="20D557CE" w14:textId="7B312BD7" w:rsidR="00D11390" w:rsidRDefault="00F13C38" w:rsidP="00D11390">
            <w:pPr>
              <w:spacing w:line="240" w:lineRule="auto"/>
              <w:rPr>
                <w:rStyle w:val="Hyperlink"/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Basic</w:t>
            </w:r>
            <w:r w:rsidR="00D11390" w:rsidRPr="00FA7AC9">
              <w:rPr>
                <w:rFonts w:ascii="Calibri" w:hAnsi="Calibri"/>
                <w:sz w:val="20"/>
                <w:szCs w:val="20"/>
              </w:rPr>
              <w:t xml:space="preserve"> fees for each age are on the SSA </w:t>
            </w:r>
            <w:r>
              <w:rPr>
                <w:rFonts w:ascii="Calibri" w:hAnsi="Calibri"/>
                <w:sz w:val="20"/>
                <w:szCs w:val="20"/>
              </w:rPr>
              <w:t>Competitive page:</w:t>
            </w:r>
            <w:r w:rsidR="00D11390" w:rsidRPr="00FA7AC9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1" w:history="1">
              <w:r w:rsidR="00D11390" w:rsidRPr="003E71DA">
                <w:rPr>
                  <w:rStyle w:val="Hyperlink"/>
                  <w:rFonts w:ascii="Calibri" w:hAnsi="Calibri"/>
                  <w:sz w:val="20"/>
                  <w:szCs w:val="20"/>
                </w:rPr>
                <w:t>http://www.shakopeesoccer.com/page/show/2000016-2016-17-fees</w:t>
              </w:r>
            </w:hyperlink>
          </w:p>
          <w:p w14:paraId="2665E46E" w14:textId="77777777" w:rsidR="00D11390" w:rsidRDefault="00D11390" w:rsidP="00D11390">
            <w:pPr>
              <w:spacing w:line="240" w:lineRule="auto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14:paraId="6242748E" w14:textId="339641C5" w:rsidR="00D11390" w:rsidRPr="00D11390" w:rsidRDefault="00D11390" w:rsidP="00D11390">
            <w:pPr>
              <w:spacing w:line="240" w:lineRule="auto"/>
              <w:rPr>
                <w:u w:val="single"/>
              </w:rPr>
            </w:pPr>
            <w:r w:rsidRPr="00FA7AC9">
              <w:rPr>
                <w:rFonts w:ascii="Calibri" w:eastAsia="Calibri" w:hAnsi="Calibri" w:cs="Calibri"/>
                <w:sz w:val="20"/>
                <w:szCs w:val="20"/>
              </w:rPr>
              <w:t>Approximate costs per team will vary by season as follows:</w:t>
            </w:r>
          </w:p>
          <w:tbl>
            <w:tblPr>
              <w:tblW w:w="452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5"/>
              <w:gridCol w:w="2639"/>
            </w:tblGrid>
            <w:tr w:rsidR="00E74733" w:rsidRPr="00FA7AC9" w14:paraId="23ACDE58" w14:textId="77777777" w:rsidTr="00E74733">
              <w:trPr>
                <w:trHeight w:val="25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7E4B32" w14:textId="77777777" w:rsidR="00E74733" w:rsidRPr="00995281" w:rsidRDefault="00E74733" w:rsidP="00D11390">
                  <w:pPr>
                    <w:spacing w:line="240" w:lineRule="auto"/>
                    <w:rPr>
                      <w:b/>
                    </w:rPr>
                  </w:pPr>
                  <w:r w:rsidRPr="0099528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Season</w:t>
                  </w:r>
                </w:p>
              </w:tc>
              <w:tc>
                <w:tcPr>
                  <w:tcW w:w="28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178E50" w14:textId="77777777" w:rsidR="00E74733" w:rsidRPr="00995281" w:rsidRDefault="00E74733" w:rsidP="00D11390">
                  <w:pPr>
                    <w:spacing w:line="240" w:lineRule="auto"/>
                    <w:rPr>
                      <w:b/>
                    </w:rPr>
                  </w:pPr>
                  <w:r w:rsidRPr="00995281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Cost Per Player</w:t>
                  </w:r>
                </w:p>
              </w:tc>
            </w:tr>
            <w:tr w:rsidR="00E74733" w:rsidRPr="00FA7AC9" w14:paraId="0CEF856E" w14:textId="77777777" w:rsidTr="00E74733">
              <w:trPr>
                <w:trHeight w:val="25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DA9F19" w14:textId="77777777" w:rsidR="00E74733" w:rsidRPr="00881D73" w:rsidRDefault="00E74733" w:rsidP="00D11390">
                  <w:pPr>
                    <w:spacing w:line="240" w:lineRule="auto"/>
                  </w:pPr>
                  <w:r w:rsidRPr="00881D73">
                    <w:rPr>
                      <w:rFonts w:ascii="Calibri" w:eastAsia="Calibri" w:hAnsi="Calibri" w:cs="Calibri"/>
                      <w:sz w:val="20"/>
                      <w:szCs w:val="20"/>
                    </w:rPr>
                    <w:t>Fall</w:t>
                  </w:r>
                </w:p>
              </w:tc>
              <w:tc>
                <w:tcPr>
                  <w:tcW w:w="28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1666B7" w14:textId="390D8AA8" w:rsidR="00E74733" w:rsidRPr="00881D73" w:rsidRDefault="00E74733" w:rsidP="00D11390">
                  <w:pPr>
                    <w:spacing w:line="240" w:lineRule="auto"/>
                  </w:pPr>
                  <w:r w:rsidRPr="00881D73">
                    <w:rPr>
                      <w:rFonts w:ascii="Calibri" w:eastAsia="Calibri" w:hAnsi="Calibri" w:cs="Calibri"/>
                      <w:sz w:val="20"/>
                      <w:szCs w:val="20"/>
                    </w:rPr>
                    <w:t>$</w:t>
                  </w:r>
                  <w:r w:rsidR="00FB4772">
                    <w:rPr>
                      <w:rFonts w:ascii="Calibri" w:eastAsia="Calibri" w:hAnsi="Calibri" w:cs="Calibri"/>
                      <w:sz w:val="20"/>
                      <w:szCs w:val="20"/>
                    </w:rPr>
                    <w:t>300</w:t>
                  </w:r>
                  <w:r w:rsidR="00E71488">
                    <w:rPr>
                      <w:rFonts w:ascii="Calibri" w:eastAsia="Calibri" w:hAnsi="Calibri" w:cs="Calibri"/>
                      <w:sz w:val="20"/>
                      <w:szCs w:val="20"/>
                    </w:rPr>
                    <w:t>-$315</w:t>
                  </w:r>
                </w:p>
              </w:tc>
            </w:tr>
            <w:tr w:rsidR="00E74733" w:rsidRPr="00FA7AC9" w14:paraId="40F9D889" w14:textId="77777777" w:rsidTr="00E74733">
              <w:trPr>
                <w:trHeight w:val="25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E8468" w14:textId="77777777" w:rsidR="00E74733" w:rsidRPr="00FA2C05" w:rsidRDefault="00E74733" w:rsidP="00D11390">
                  <w:pPr>
                    <w:spacing w:line="240" w:lineRule="auto"/>
                  </w:pPr>
                  <w:r w:rsidRPr="00FA2C05">
                    <w:rPr>
                      <w:rFonts w:ascii="Calibri" w:eastAsia="Calibri" w:hAnsi="Calibri" w:cs="Calibri"/>
                      <w:sz w:val="20"/>
                      <w:szCs w:val="20"/>
                    </w:rPr>
                    <w:t>Summer</w:t>
                  </w:r>
                </w:p>
              </w:tc>
              <w:tc>
                <w:tcPr>
                  <w:tcW w:w="28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8A7382" w14:textId="0EEDC4C2" w:rsidR="00E74733" w:rsidRPr="00CB7651" w:rsidRDefault="00CB7651" w:rsidP="00D11390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$</w:t>
                  </w:r>
                  <w:r w:rsidR="00E714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1100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 w:rsidR="00684D60">
                    <w:rPr>
                      <w:rFonts w:asciiTheme="minorHAnsi" w:hAnsiTheme="minorHAnsi" w:cstheme="minorHAnsi"/>
                      <w:sz w:val="20"/>
                      <w:szCs w:val="20"/>
                    </w:rPr>
                    <w:t>$2200</w:t>
                  </w:r>
                </w:p>
              </w:tc>
            </w:tr>
          </w:tbl>
          <w:p w14:paraId="7BA04E6F" w14:textId="25F2624C" w:rsidR="00074BFE" w:rsidRPr="00074BFE" w:rsidRDefault="00074BFE" w:rsidP="00074BFE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074BF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PLEASE NOTE: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- Summer Competitive Fees </w:t>
            </w:r>
            <w:r w:rsidRPr="00074BF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INCLUDE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Winter Training </w:t>
            </w:r>
            <w:r w:rsidRPr="00074BF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AND</w:t>
            </w:r>
            <w:r w:rsidRPr="00074B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Summer Season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- Fall Season is a separate fee</w:t>
            </w:r>
            <w:r w:rsidR="00684D60">
              <w:rPr>
                <w:rFonts w:ascii="Calibri" w:eastAsia="Calibri" w:hAnsi="Calibri" w:cs="Calibri"/>
                <w:sz w:val="20"/>
                <w:szCs w:val="20"/>
              </w:rPr>
              <w:br/>
              <w:t>-Fees dependent on the age group and level of team</w:t>
            </w:r>
          </w:p>
        </w:tc>
        <w:tc>
          <w:tcPr>
            <w:tcW w:w="24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9E1F" w14:textId="77777777" w:rsidR="00D11390" w:rsidRPr="00862420" w:rsidRDefault="00D11390" w:rsidP="00D11390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 w:rsidRPr="00862420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Tournament Fees</w:t>
            </w:r>
          </w:p>
          <w:p w14:paraId="352DFE39" w14:textId="1087570D" w:rsidR="00F13C38" w:rsidRDefault="00585FCD" w:rsidP="00D11390">
            <w:pPr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F13C38">
              <w:rPr>
                <w:rFonts w:ascii="Calibri" w:eastAsia="Calibri" w:hAnsi="Calibri" w:cs="Calibri"/>
                <w:sz w:val="20"/>
                <w:szCs w:val="20"/>
              </w:rPr>
              <w:t>ournament fees are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included in the</w:t>
            </w:r>
            <w:r w:rsidR="00F13C38">
              <w:rPr>
                <w:rFonts w:ascii="Calibri" w:eastAsia="Calibri" w:hAnsi="Calibri" w:cs="Calibri"/>
                <w:sz w:val="20"/>
                <w:szCs w:val="20"/>
              </w:rPr>
              <w:t xml:space="preserve"> regular team fees.  The tournament fees </w:t>
            </w:r>
            <w:r w:rsidR="00992DB3"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 w:rsidR="00F13C38">
              <w:rPr>
                <w:rFonts w:ascii="Calibri" w:eastAsia="Calibri" w:hAnsi="Calibri" w:cs="Calibri"/>
                <w:sz w:val="20"/>
                <w:szCs w:val="20"/>
              </w:rPr>
              <w:t xml:space="preserve"> equally divided between all rostered players</w:t>
            </w:r>
            <w:r w:rsidR="00074BF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Teams may need to pay additional fees towards tournaments if they spend more than their budgeted amount.</w:t>
            </w:r>
          </w:p>
          <w:p w14:paraId="4EBD471A" w14:textId="750AAA23" w:rsidR="00F13C38" w:rsidRPr="00FA7AC9" w:rsidRDefault="00D11390" w:rsidP="00D11390">
            <w:pPr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Your team will be expected to participate in weekend tournaments during the regular season. 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F13C38">
              <w:rPr>
                <w:rFonts w:ascii="Calibri" w:eastAsia="Calibri" w:hAnsi="Calibri" w:cs="Calibri"/>
                <w:b/>
                <w:sz w:val="20"/>
                <w:szCs w:val="20"/>
              </w:rPr>
              <w:t>Fall Teams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are encouraged to participate in 1 tournament.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F13C38">
              <w:rPr>
                <w:rFonts w:ascii="Calibri" w:eastAsia="Calibri" w:hAnsi="Calibri" w:cs="Calibri"/>
                <w:b/>
                <w:sz w:val="20"/>
                <w:szCs w:val="20"/>
              </w:rPr>
              <w:t>Summer Teams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are encouraged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participate in 2-3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tournaments.</w:t>
            </w:r>
          </w:p>
          <w:p w14:paraId="6D2D578C" w14:textId="36137625" w:rsidR="00D11390" w:rsidRPr="00D11390" w:rsidRDefault="00D11390" w:rsidP="00D11390">
            <w:pPr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Your </w:t>
            </w:r>
            <w:r w:rsidR="003E5C49">
              <w:rPr>
                <w:rFonts w:ascii="Calibri" w:eastAsia="Calibri" w:hAnsi="Calibri" w:cs="Calibri"/>
                <w:sz w:val="20"/>
                <w:szCs w:val="20"/>
              </w:rPr>
              <w:t xml:space="preserve">coach and 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team manager will be responsible for registering your team.  Any fees associated with the tournament </w:t>
            </w:r>
            <w:r w:rsidR="00F13C38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including possible incremental coaching fees </w:t>
            </w:r>
            <w:r w:rsidR="00F13C38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will be communicated to you in advance of the tournament.</w:t>
            </w:r>
          </w:p>
          <w:p w14:paraId="77FF5DCE" w14:textId="74AB5D75" w:rsidR="00FA7AC9" w:rsidRPr="00862420" w:rsidRDefault="00F93E53" w:rsidP="00FA7AC9">
            <w:pPr>
              <w:spacing w:line="240" w:lineRule="auto"/>
              <w:rPr>
                <w:u w:val="single"/>
              </w:rPr>
            </w:pPr>
            <w:r w:rsidRPr="00862420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Coaching Fees</w:t>
            </w:r>
          </w:p>
          <w:p w14:paraId="0199D28C" w14:textId="77777777" w:rsidR="00D11390" w:rsidRDefault="00FA7AC9" w:rsidP="00D11390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1275EB">
              <w:rPr>
                <w:rFonts w:ascii="Calibri" w:hAnsi="Calibri"/>
                <w:sz w:val="20"/>
                <w:szCs w:val="20"/>
              </w:rPr>
              <w:t xml:space="preserve">Coaching fees are included in the registration fee and is not an additional cost. </w:t>
            </w:r>
            <w:r w:rsidR="001275EB" w:rsidRPr="001275EB">
              <w:rPr>
                <w:rFonts w:ascii="Calibri" w:hAnsi="Calibri"/>
                <w:sz w:val="20"/>
                <w:szCs w:val="20"/>
              </w:rPr>
              <w:t xml:space="preserve"> Teams will be required to pay for coaching expenses for tournaments. These expenses include lodging, transportation, gas and meals.</w:t>
            </w:r>
          </w:p>
          <w:p w14:paraId="7780BB53" w14:textId="77777777" w:rsidR="00D11390" w:rsidRDefault="00D11390" w:rsidP="00D11390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0DB028C0" w14:textId="58C60622" w:rsidR="00D11390" w:rsidRDefault="00F93E53" w:rsidP="00D1139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AC9">
              <w:rPr>
                <w:rFonts w:ascii="Calibri" w:eastAsia="Calibri" w:hAnsi="Calibri" w:cs="Calibri"/>
                <w:sz w:val="20"/>
                <w:szCs w:val="20"/>
              </w:rPr>
              <w:t>The Coaching Directors are responsible for</w:t>
            </w:r>
            <w:r w:rsidR="00D55BE9">
              <w:rPr>
                <w:rFonts w:ascii="Calibri" w:eastAsia="Calibri" w:hAnsi="Calibri" w:cs="Calibri"/>
                <w:sz w:val="20"/>
                <w:szCs w:val="20"/>
              </w:rPr>
              <w:t xml:space="preserve"> the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identification and assignment of qualified coaches for all of our </w:t>
            </w:r>
            <w:r w:rsidR="003E5C49">
              <w:rPr>
                <w:rFonts w:ascii="Calibri" w:eastAsia="Calibri" w:hAnsi="Calibri" w:cs="Calibri"/>
                <w:sz w:val="20"/>
                <w:szCs w:val="20"/>
              </w:rPr>
              <w:t>competitive</w:t>
            </w:r>
            <w:r w:rsidRPr="00FA7AC9">
              <w:rPr>
                <w:rFonts w:ascii="Calibri" w:eastAsia="Calibri" w:hAnsi="Calibri" w:cs="Calibri"/>
                <w:sz w:val="20"/>
                <w:szCs w:val="20"/>
              </w:rPr>
              <w:t xml:space="preserve"> soccer teams.</w:t>
            </w:r>
          </w:p>
          <w:p w14:paraId="1B40EF1D" w14:textId="77777777" w:rsidR="00D11390" w:rsidRPr="00D11390" w:rsidRDefault="00D11390" w:rsidP="00D11390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14:paraId="4ED766BF" w14:textId="77777777" w:rsidR="00D11390" w:rsidRPr="00825DCE" w:rsidRDefault="00D11390" w:rsidP="00D11390">
            <w:pPr>
              <w:spacing w:line="240" w:lineRule="auto"/>
              <w:rPr>
                <w:u w:val="single"/>
              </w:rPr>
            </w:pPr>
            <w:r w:rsidRPr="00825DC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Financial Assistance Fund</w:t>
            </w:r>
          </w:p>
          <w:p w14:paraId="2984F342" w14:textId="5E06B28D" w:rsidR="00F93E53" w:rsidRPr="00074BFE" w:rsidRDefault="00E40E02" w:rsidP="00D11390">
            <w:pPr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SSA Sponsorship dollars are used</w:t>
            </w:r>
            <w:r w:rsidR="00D11390" w:rsidRPr="00FA2C05">
              <w:rPr>
                <w:rFonts w:ascii="Calibri" w:eastAsia="Calibri" w:hAnsi="Calibri" w:cs="Calibri"/>
                <w:sz w:val="20"/>
                <w:szCs w:val="20"/>
              </w:rPr>
              <w:t xml:space="preserve"> to provide discounted registration fees to those in need. A financial aid request form is available from the website for submission and consideration. Financial aid may be available for up to 50% off of the registration fees. The guidelines for qualification are based 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state or county aid, </w:t>
            </w:r>
            <w:r w:rsidR="00D11390" w:rsidRPr="00FA2C05">
              <w:rPr>
                <w:rFonts w:ascii="Calibri" w:eastAsia="Calibri" w:hAnsi="Calibri" w:cs="Calibri"/>
                <w:sz w:val="20"/>
                <w:szCs w:val="20"/>
              </w:rPr>
              <w:t>free and reduced lunch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program or hardship request</w:t>
            </w:r>
            <w:r w:rsidR="00D11390" w:rsidRPr="00FA2C05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Each application is reviewed by the Board of Directors for approval. </w:t>
            </w:r>
            <w:r w:rsidR="00D11390">
              <w:rPr>
                <w:rFonts w:ascii="Calibri" w:eastAsia="Calibri" w:hAnsi="Calibri" w:cs="Calibri"/>
                <w:sz w:val="20"/>
                <w:szCs w:val="20"/>
              </w:rPr>
              <w:t xml:space="preserve"> Please submit all applications 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Pr="00CE73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amyblack@shakopeesoccer.com</w:t>
              </w:r>
            </w:hyperlink>
          </w:p>
        </w:tc>
      </w:tr>
    </w:tbl>
    <w:p w14:paraId="00DEB493" w14:textId="6DB9E409" w:rsidR="0051223E" w:rsidRDefault="0051223E" w:rsidP="00BC7716">
      <w:pPr>
        <w:spacing w:line="240" w:lineRule="auto"/>
        <w:rPr>
          <w:rFonts w:ascii="Calibri" w:eastAsia="Calibri" w:hAnsi="Calibri"/>
          <w:sz w:val="20"/>
          <w:szCs w:val="20"/>
        </w:rPr>
      </w:pPr>
    </w:p>
    <w:sectPr w:rsidR="0051223E" w:rsidSect="00B15DB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797"/>
    <w:multiLevelType w:val="hybridMultilevel"/>
    <w:tmpl w:val="D2F4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17B"/>
    <w:multiLevelType w:val="hybridMultilevel"/>
    <w:tmpl w:val="8F14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97B5B"/>
    <w:multiLevelType w:val="hybridMultilevel"/>
    <w:tmpl w:val="309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1987"/>
    <w:multiLevelType w:val="hybridMultilevel"/>
    <w:tmpl w:val="D16A7144"/>
    <w:lvl w:ilvl="0" w:tplc="D946F6E8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0D06"/>
    <w:multiLevelType w:val="hybridMultilevel"/>
    <w:tmpl w:val="CC149B44"/>
    <w:lvl w:ilvl="0" w:tplc="87F65A32">
      <w:start w:val="1"/>
      <w:numFmt w:val="decimal"/>
      <w:lvlText w:val="(%1)"/>
      <w:lvlJc w:val="left"/>
      <w:pPr>
        <w:ind w:left="72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330E"/>
    <w:multiLevelType w:val="hybridMultilevel"/>
    <w:tmpl w:val="65A2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4064"/>
    <w:multiLevelType w:val="hybridMultilevel"/>
    <w:tmpl w:val="DCE2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AF6"/>
    <w:multiLevelType w:val="hybridMultilevel"/>
    <w:tmpl w:val="0D1400C0"/>
    <w:lvl w:ilvl="0" w:tplc="966E8544">
      <w:start w:val="1"/>
      <w:numFmt w:val="decimal"/>
      <w:lvlText w:val="(%1)"/>
      <w:lvlJc w:val="left"/>
      <w:pPr>
        <w:ind w:left="72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FAD"/>
    <w:multiLevelType w:val="hybridMultilevel"/>
    <w:tmpl w:val="8A22E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25EF1"/>
    <w:multiLevelType w:val="hybridMultilevel"/>
    <w:tmpl w:val="0EA4F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25FAC"/>
    <w:multiLevelType w:val="hybridMultilevel"/>
    <w:tmpl w:val="5224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2BE3"/>
    <w:multiLevelType w:val="hybridMultilevel"/>
    <w:tmpl w:val="62A8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7098A"/>
    <w:multiLevelType w:val="multilevel"/>
    <w:tmpl w:val="606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5683E"/>
    <w:multiLevelType w:val="hybridMultilevel"/>
    <w:tmpl w:val="D57EF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515C"/>
    <w:multiLevelType w:val="hybridMultilevel"/>
    <w:tmpl w:val="CD8ADA42"/>
    <w:lvl w:ilvl="0" w:tplc="FA8ED2C8">
      <w:start w:val="1"/>
      <w:numFmt w:val="decimal"/>
      <w:lvlText w:val="(%1)"/>
      <w:lvlJc w:val="left"/>
      <w:pPr>
        <w:ind w:left="72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733DF"/>
    <w:multiLevelType w:val="hybridMultilevel"/>
    <w:tmpl w:val="7876B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BA606C"/>
    <w:multiLevelType w:val="hybridMultilevel"/>
    <w:tmpl w:val="AED84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01F7E"/>
    <w:multiLevelType w:val="hybridMultilevel"/>
    <w:tmpl w:val="CD0CF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2939A3"/>
    <w:multiLevelType w:val="hybridMultilevel"/>
    <w:tmpl w:val="B080C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0F2E"/>
    <w:multiLevelType w:val="hybridMultilevel"/>
    <w:tmpl w:val="34EA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3D90"/>
    <w:multiLevelType w:val="hybridMultilevel"/>
    <w:tmpl w:val="FB8CF4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B72B29"/>
    <w:multiLevelType w:val="hybridMultilevel"/>
    <w:tmpl w:val="14C89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E4BCA"/>
    <w:multiLevelType w:val="hybridMultilevel"/>
    <w:tmpl w:val="5FB2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45F5F"/>
    <w:multiLevelType w:val="hybridMultilevel"/>
    <w:tmpl w:val="0276D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614EB3"/>
    <w:multiLevelType w:val="multilevel"/>
    <w:tmpl w:val="DA9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B26CF"/>
    <w:multiLevelType w:val="multilevel"/>
    <w:tmpl w:val="04FC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51FDB"/>
    <w:multiLevelType w:val="hybridMultilevel"/>
    <w:tmpl w:val="B4FE0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E3F"/>
    <w:multiLevelType w:val="hybridMultilevel"/>
    <w:tmpl w:val="10165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74358">
    <w:abstractNumId w:val="23"/>
  </w:num>
  <w:num w:numId="2" w16cid:durableId="1127888935">
    <w:abstractNumId w:val="16"/>
  </w:num>
  <w:num w:numId="3" w16cid:durableId="885991200">
    <w:abstractNumId w:val="17"/>
  </w:num>
  <w:num w:numId="4" w16cid:durableId="1500922516">
    <w:abstractNumId w:val="8"/>
  </w:num>
  <w:num w:numId="5" w16cid:durableId="2046104056">
    <w:abstractNumId w:val="3"/>
  </w:num>
  <w:num w:numId="6" w16cid:durableId="182942337">
    <w:abstractNumId w:val="20"/>
  </w:num>
  <w:num w:numId="7" w16cid:durableId="168058102">
    <w:abstractNumId w:val="19"/>
  </w:num>
  <w:num w:numId="8" w16cid:durableId="1078282043">
    <w:abstractNumId w:val="5"/>
  </w:num>
  <w:num w:numId="9" w16cid:durableId="1000473353">
    <w:abstractNumId w:val="11"/>
  </w:num>
  <w:num w:numId="10" w16cid:durableId="2085100698">
    <w:abstractNumId w:val="0"/>
  </w:num>
  <w:num w:numId="11" w16cid:durableId="158615087">
    <w:abstractNumId w:val="9"/>
  </w:num>
  <w:num w:numId="12" w16cid:durableId="1259220033">
    <w:abstractNumId w:val="6"/>
  </w:num>
  <w:num w:numId="13" w16cid:durableId="1320890438">
    <w:abstractNumId w:val="12"/>
  </w:num>
  <w:num w:numId="14" w16cid:durableId="445852954">
    <w:abstractNumId w:val="25"/>
  </w:num>
  <w:num w:numId="15" w16cid:durableId="2028867636">
    <w:abstractNumId w:val="2"/>
  </w:num>
  <w:num w:numId="16" w16cid:durableId="1577785858">
    <w:abstractNumId w:val="1"/>
  </w:num>
  <w:num w:numId="17" w16cid:durableId="677585651">
    <w:abstractNumId w:val="18"/>
  </w:num>
  <w:num w:numId="18" w16cid:durableId="1331518535">
    <w:abstractNumId w:val="26"/>
  </w:num>
  <w:num w:numId="19" w16cid:durableId="186411911">
    <w:abstractNumId w:val="22"/>
  </w:num>
  <w:num w:numId="20" w16cid:durableId="2030325419">
    <w:abstractNumId w:val="27"/>
  </w:num>
  <w:num w:numId="21" w16cid:durableId="525483264">
    <w:abstractNumId w:val="13"/>
  </w:num>
  <w:num w:numId="22" w16cid:durableId="529344322">
    <w:abstractNumId w:val="21"/>
  </w:num>
  <w:num w:numId="23" w16cid:durableId="599290881">
    <w:abstractNumId w:val="15"/>
  </w:num>
  <w:num w:numId="24" w16cid:durableId="1298953795">
    <w:abstractNumId w:val="24"/>
  </w:num>
  <w:num w:numId="25" w16cid:durableId="306859638">
    <w:abstractNumId w:val="10"/>
  </w:num>
  <w:num w:numId="26" w16cid:durableId="1299187886">
    <w:abstractNumId w:val="14"/>
  </w:num>
  <w:num w:numId="27" w16cid:durableId="1742602473">
    <w:abstractNumId w:val="4"/>
  </w:num>
  <w:num w:numId="28" w16cid:durableId="184759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3E8"/>
    <w:rsid w:val="000254C9"/>
    <w:rsid w:val="00074BFE"/>
    <w:rsid w:val="00085660"/>
    <w:rsid w:val="00091239"/>
    <w:rsid w:val="000D0D0E"/>
    <w:rsid w:val="000D2305"/>
    <w:rsid w:val="000D25E9"/>
    <w:rsid w:val="001205A4"/>
    <w:rsid w:val="001275EB"/>
    <w:rsid w:val="00133303"/>
    <w:rsid w:val="0015018E"/>
    <w:rsid w:val="001736C8"/>
    <w:rsid w:val="00194541"/>
    <w:rsid w:val="001B6D9F"/>
    <w:rsid w:val="001D21D5"/>
    <w:rsid w:val="001E1E3A"/>
    <w:rsid w:val="002156AE"/>
    <w:rsid w:val="00223993"/>
    <w:rsid w:val="002373C9"/>
    <w:rsid w:val="002408D8"/>
    <w:rsid w:val="00292F74"/>
    <w:rsid w:val="002937EE"/>
    <w:rsid w:val="002C07DE"/>
    <w:rsid w:val="002D4A5F"/>
    <w:rsid w:val="00302BF6"/>
    <w:rsid w:val="00331FA4"/>
    <w:rsid w:val="00343252"/>
    <w:rsid w:val="00347733"/>
    <w:rsid w:val="00357606"/>
    <w:rsid w:val="00390537"/>
    <w:rsid w:val="003C33FD"/>
    <w:rsid w:val="003D0326"/>
    <w:rsid w:val="003D5D83"/>
    <w:rsid w:val="003E4534"/>
    <w:rsid w:val="003E5C49"/>
    <w:rsid w:val="003F6C18"/>
    <w:rsid w:val="004100C1"/>
    <w:rsid w:val="00425496"/>
    <w:rsid w:val="0042662E"/>
    <w:rsid w:val="00444308"/>
    <w:rsid w:val="00446A6A"/>
    <w:rsid w:val="00483D97"/>
    <w:rsid w:val="00487696"/>
    <w:rsid w:val="00495CAD"/>
    <w:rsid w:val="004C09F5"/>
    <w:rsid w:val="004D03D7"/>
    <w:rsid w:val="004E4A14"/>
    <w:rsid w:val="004E6C05"/>
    <w:rsid w:val="00502CD9"/>
    <w:rsid w:val="0051223E"/>
    <w:rsid w:val="00537AF0"/>
    <w:rsid w:val="00540160"/>
    <w:rsid w:val="005766F1"/>
    <w:rsid w:val="00585FCD"/>
    <w:rsid w:val="00596847"/>
    <w:rsid w:val="006120B0"/>
    <w:rsid w:val="00634B08"/>
    <w:rsid w:val="00635ED5"/>
    <w:rsid w:val="00640D04"/>
    <w:rsid w:val="00653056"/>
    <w:rsid w:val="00654CE0"/>
    <w:rsid w:val="00663C59"/>
    <w:rsid w:val="00671B9B"/>
    <w:rsid w:val="006823C3"/>
    <w:rsid w:val="00684D60"/>
    <w:rsid w:val="006A144F"/>
    <w:rsid w:val="006B04AF"/>
    <w:rsid w:val="006D42CD"/>
    <w:rsid w:val="006D7D9B"/>
    <w:rsid w:val="00747224"/>
    <w:rsid w:val="00771C18"/>
    <w:rsid w:val="007916A7"/>
    <w:rsid w:val="00791CB0"/>
    <w:rsid w:val="00793290"/>
    <w:rsid w:val="007A61A2"/>
    <w:rsid w:val="007E60D7"/>
    <w:rsid w:val="007E71B1"/>
    <w:rsid w:val="00825DCE"/>
    <w:rsid w:val="008405C7"/>
    <w:rsid w:val="00862420"/>
    <w:rsid w:val="008765D9"/>
    <w:rsid w:val="00881D73"/>
    <w:rsid w:val="00885242"/>
    <w:rsid w:val="0089080F"/>
    <w:rsid w:val="00897F25"/>
    <w:rsid w:val="008E6282"/>
    <w:rsid w:val="009301E2"/>
    <w:rsid w:val="00931E93"/>
    <w:rsid w:val="009826AA"/>
    <w:rsid w:val="00992DB3"/>
    <w:rsid w:val="00995281"/>
    <w:rsid w:val="009C3AF9"/>
    <w:rsid w:val="009F7428"/>
    <w:rsid w:val="00A34976"/>
    <w:rsid w:val="00A415BB"/>
    <w:rsid w:val="00A57BBA"/>
    <w:rsid w:val="00A61A42"/>
    <w:rsid w:val="00A711B7"/>
    <w:rsid w:val="00A77B3E"/>
    <w:rsid w:val="00A867A0"/>
    <w:rsid w:val="00AA144F"/>
    <w:rsid w:val="00AD39D6"/>
    <w:rsid w:val="00B15DB9"/>
    <w:rsid w:val="00B430FC"/>
    <w:rsid w:val="00B73F43"/>
    <w:rsid w:val="00B8159D"/>
    <w:rsid w:val="00B824B8"/>
    <w:rsid w:val="00B938DA"/>
    <w:rsid w:val="00B93D7A"/>
    <w:rsid w:val="00BA3ED7"/>
    <w:rsid w:val="00BC7716"/>
    <w:rsid w:val="00C11C13"/>
    <w:rsid w:val="00C35A12"/>
    <w:rsid w:val="00C36615"/>
    <w:rsid w:val="00C613E3"/>
    <w:rsid w:val="00C67F4D"/>
    <w:rsid w:val="00CB7651"/>
    <w:rsid w:val="00CC3CA8"/>
    <w:rsid w:val="00CF0387"/>
    <w:rsid w:val="00D01CB0"/>
    <w:rsid w:val="00D11390"/>
    <w:rsid w:val="00D40227"/>
    <w:rsid w:val="00D464F7"/>
    <w:rsid w:val="00D55BE9"/>
    <w:rsid w:val="00D73610"/>
    <w:rsid w:val="00DA3C5B"/>
    <w:rsid w:val="00DA7C6C"/>
    <w:rsid w:val="00DC4FC0"/>
    <w:rsid w:val="00DC6E1A"/>
    <w:rsid w:val="00E06199"/>
    <w:rsid w:val="00E21E56"/>
    <w:rsid w:val="00E30C20"/>
    <w:rsid w:val="00E358AF"/>
    <w:rsid w:val="00E40E02"/>
    <w:rsid w:val="00E55DF3"/>
    <w:rsid w:val="00E71488"/>
    <w:rsid w:val="00E74733"/>
    <w:rsid w:val="00E90A92"/>
    <w:rsid w:val="00EB13BF"/>
    <w:rsid w:val="00EC2878"/>
    <w:rsid w:val="00EE14FD"/>
    <w:rsid w:val="00F119FF"/>
    <w:rsid w:val="00F13C38"/>
    <w:rsid w:val="00F306AF"/>
    <w:rsid w:val="00F43AB9"/>
    <w:rsid w:val="00F807E1"/>
    <w:rsid w:val="00F82479"/>
    <w:rsid w:val="00F93E53"/>
    <w:rsid w:val="00FA2C05"/>
    <w:rsid w:val="00FA7AC9"/>
    <w:rsid w:val="00FB4772"/>
    <w:rsid w:val="00FD40FF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0B792"/>
  <w15:docId w15:val="{79AF3C5F-CB21-4017-96A3-C9C47156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42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rsid w:val="00E358AF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E358AF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rsid w:val="00F824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144F"/>
  </w:style>
  <w:style w:type="character" w:styleId="Strong">
    <w:name w:val="Strong"/>
    <w:uiPriority w:val="22"/>
    <w:qFormat/>
    <w:rsid w:val="00AA144F"/>
    <w:rPr>
      <w:b/>
      <w:bCs/>
    </w:rPr>
  </w:style>
  <w:style w:type="paragraph" w:styleId="NormalWeb">
    <w:name w:val="Normal (Web)"/>
    <w:basedOn w:val="Normal"/>
    <w:uiPriority w:val="99"/>
    <w:unhideWhenUsed/>
    <w:rsid w:val="00B1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2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1CB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815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yblack@shakopeesocc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hakopeesoccer.com/page/show/2000016-2016-17-fe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hakopeesoccer.com/page/show/1964007-tryouts-more-inform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n4.sportngin.com/attachments/document/e2c6-1801803/Code_of_Conduct.pdf?_ga=2.176537765.1260124344.1559224832-1290023991.15583810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B45BA4D0FED4FA705A0D15D077A72" ma:contentTypeVersion="0" ma:contentTypeDescription="Create a new document." ma:contentTypeScope="" ma:versionID="623a48d4e268638d8090c53f9fd20a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FDD94-60EE-4A90-8D7B-0B1395C3B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F4A56-CFCF-4F4B-9D00-6A82C587D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0BC79E-AEC3-495D-A9DA-0C7E765FC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Minneapolis United 2013 Traveling Soccer</vt:lpstr>
    </vt:vector>
  </TitlesOfParts>
  <Company>Northwestern College</Company>
  <LinksUpToDate>false</LinksUpToDate>
  <CharactersWithSpaces>5989</CharactersWithSpaces>
  <SharedDoc>false</SharedDoc>
  <HLinks>
    <vt:vector size="54" baseType="variant">
      <vt:variant>
        <vt:i4>2621494</vt:i4>
      </vt:variant>
      <vt:variant>
        <vt:i4>24</vt:i4>
      </vt:variant>
      <vt:variant>
        <vt:i4>0</vt:i4>
      </vt:variant>
      <vt:variant>
        <vt:i4>5</vt:i4>
      </vt:variant>
      <vt:variant>
        <vt:lpwstr>http://www.shakopeesoccer.com/</vt:lpwstr>
      </vt:variant>
      <vt:variant>
        <vt:lpwstr/>
      </vt:variant>
      <vt:variant>
        <vt:i4>5898335</vt:i4>
      </vt:variant>
      <vt:variant>
        <vt:i4>21</vt:i4>
      </vt:variant>
      <vt:variant>
        <vt:i4>0</vt:i4>
      </vt:variant>
      <vt:variant>
        <vt:i4>5</vt:i4>
      </vt:variant>
      <vt:variant>
        <vt:lpwstr>http://www.shakopeesoccer.com/page/show/1964007-tryouts-more-information</vt:lpwstr>
      </vt:variant>
      <vt:variant>
        <vt:lpwstr/>
      </vt:variant>
      <vt:variant>
        <vt:i4>5505036</vt:i4>
      </vt:variant>
      <vt:variant>
        <vt:i4>18</vt:i4>
      </vt:variant>
      <vt:variant>
        <vt:i4>0</vt:i4>
      </vt:variant>
      <vt:variant>
        <vt:i4>5</vt:i4>
      </vt:variant>
      <vt:variant>
        <vt:lpwstr>http://www.mnyouthsoccer.org/</vt:lpwstr>
      </vt:variant>
      <vt:variant>
        <vt:lpwstr/>
      </vt:variant>
      <vt:variant>
        <vt:i4>5505036</vt:i4>
      </vt:variant>
      <vt:variant>
        <vt:i4>15</vt:i4>
      </vt:variant>
      <vt:variant>
        <vt:i4>0</vt:i4>
      </vt:variant>
      <vt:variant>
        <vt:i4>5</vt:i4>
      </vt:variant>
      <vt:variant>
        <vt:lpwstr>http://www.mnyouthsoccer.org/</vt:lpwstr>
      </vt:variant>
      <vt:variant>
        <vt:lpwstr/>
      </vt:variant>
      <vt:variant>
        <vt:i4>5505036</vt:i4>
      </vt:variant>
      <vt:variant>
        <vt:i4>12</vt:i4>
      </vt:variant>
      <vt:variant>
        <vt:i4>0</vt:i4>
      </vt:variant>
      <vt:variant>
        <vt:i4>5</vt:i4>
      </vt:variant>
      <vt:variant>
        <vt:lpwstr>http://www.mnyouthsoccer.org/</vt:lpwstr>
      </vt:variant>
      <vt:variant>
        <vt:lpwstr/>
      </vt:variant>
      <vt:variant>
        <vt:i4>5505036</vt:i4>
      </vt:variant>
      <vt:variant>
        <vt:i4>9</vt:i4>
      </vt:variant>
      <vt:variant>
        <vt:i4>0</vt:i4>
      </vt:variant>
      <vt:variant>
        <vt:i4>5</vt:i4>
      </vt:variant>
      <vt:variant>
        <vt:lpwstr>http://www.mnyouthsoccer.org/</vt:lpwstr>
      </vt:variant>
      <vt:variant>
        <vt:lpwstr/>
      </vt:variant>
      <vt:variant>
        <vt:i4>5505036</vt:i4>
      </vt:variant>
      <vt:variant>
        <vt:i4>6</vt:i4>
      </vt:variant>
      <vt:variant>
        <vt:i4>0</vt:i4>
      </vt:variant>
      <vt:variant>
        <vt:i4>5</vt:i4>
      </vt:variant>
      <vt:variant>
        <vt:lpwstr>http://www.mnyouthsoccer.org/</vt:lpwstr>
      </vt:variant>
      <vt:variant>
        <vt:lpwstr/>
      </vt:variant>
      <vt:variant>
        <vt:i4>786446</vt:i4>
      </vt:variant>
      <vt:variant>
        <vt:i4>3</vt:i4>
      </vt:variant>
      <vt:variant>
        <vt:i4>0</vt:i4>
      </vt:variant>
      <vt:variant>
        <vt:i4>5</vt:i4>
      </vt:variant>
      <vt:variant>
        <vt:lpwstr>http://www.shakopeesoccer.com/page/show/2000016-2015-16-fees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mailto:admin@shakopeesoccer.com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Minneapolis United 2013 Traveling Soccer</dc:title>
  <dc:creator>Mark Kelley</dc:creator>
  <cp:lastModifiedBy>Amy Black</cp:lastModifiedBy>
  <cp:revision>7</cp:revision>
  <cp:lastPrinted>2015-08-17T19:02:00Z</cp:lastPrinted>
  <dcterms:created xsi:type="dcterms:W3CDTF">2025-10-09T18:00:00Z</dcterms:created>
  <dcterms:modified xsi:type="dcterms:W3CDTF">2025-10-09T18:04:00Z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0x0101000BDB45BA4D0FED4FA705A0D15D077A72</vt:lpwstr>
  </property>
</Properties>
</file>