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932A" w14:textId="6122A5B6" w:rsidR="00E210B6" w:rsidRDefault="00E210B6" w:rsidP="00E210B6">
      <w:pPr>
        <w:spacing w:after="240" w:line="240" w:lineRule="auto"/>
        <w:rPr>
          <w:rFonts w:ascii="Open Sans" w:eastAsia="Times New Roman" w:hAnsi="Open Sans" w:cs="Times New Roman"/>
          <w:color w:val="000000"/>
          <w:sz w:val="21"/>
          <w:szCs w:val="21"/>
        </w:rPr>
      </w:pPr>
      <w:r>
        <w:rPr>
          <w:rFonts w:ascii="Open Sans" w:eastAsia="Times New Roman" w:hAnsi="Open Sans" w:cs="Times New Roman"/>
          <w:noProof/>
          <w:color w:val="000000"/>
          <w:sz w:val="21"/>
          <w:szCs w:val="21"/>
        </w:rPr>
        <w:drawing>
          <wp:inline distT="0" distB="0" distL="0" distR="0" wp14:anchorId="093C2C9C" wp14:editId="28879335">
            <wp:extent cx="1314633" cy="638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 logo.png"/>
                    <pic:cNvPicPr/>
                  </pic:nvPicPr>
                  <pic:blipFill>
                    <a:blip r:embed="rId5">
                      <a:extLst>
                        <a:ext uri="{28A0092B-C50C-407E-A947-70E740481C1C}">
                          <a14:useLocalDpi xmlns:a14="http://schemas.microsoft.com/office/drawing/2010/main" val="0"/>
                        </a:ext>
                      </a:extLst>
                    </a:blip>
                    <a:stretch>
                      <a:fillRect/>
                    </a:stretch>
                  </pic:blipFill>
                  <pic:spPr>
                    <a:xfrm>
                      <a:off x="0" y="0"/>
                      <a:ext cx="1314633" cy="638264"/>
                    </a:xfrm>
                    <a:prstGeom prst="rect">
                      <a:avLst/>
                    </a:prstGeom>
                  </pic:spPr>
                </pic:pic>
              </a:graphicData>
            </a:graphic>
          </wp:inline>
        </w:drawing>
      </w:r>
    </w:p>
    <w:p w14:paraId="25BFDC8B" w14:textId="2F5D40C9" w:rsidR="00E210B6" w:rsidRPr="00C360F9" w:rsidRDefault="00E210B6" w:rsidP="00E210B6">
      <w:pPr>
        <w:spacing w:after="240" w:line="240" w:lineRule="auto"/>
        <w:rPr>
          <w:rFonts w:ascii="Arial" w:eastAsia="Times New Roman" w:hAnsi="Arial" w:cs="Arial"/>
          <w:color w:val="000000"/>
          <w:sz w:val="20"/>
          <w:szCs w:val="20"/>
        </w:rPr>
      </w:pPr>
      <w:r w:rsidRPr="00C360F9">
        <w:rPr>
          <w:rFonts w:ascii="Arial" w:eastAsia="Times New Roman" w:hAnsi="Arial" w:cs="Arial"/>
          <w:color w:val="000000"/>
          <w:sz w:val="20"/>
          <w:szCs w:val="20"/>
        </w:rPr>
        <w:t>Oceanside Minor Softball</w:t>
      </w:r>
    </w:p>
    <w:p w14:paraId="31B68FAC" w14:textId="157ADEBE" w:rsidR="00E07EFB" w:rsidRPr="00C360F9" w:rsidRDefault="00E07EFB" w:rsidP="00E07EFB">
      <w:pPr>
        <w:spacing w:after="240" w:line="240" w:lineRule="auto"/>
        <w:jc w:val="center"/>
        <w:rPr>
          <w:rFonts w:ascii="Arial" w:eastAsia="Times New Roman" w:hAnsi="Arial" w:cs="Arial"/>
          <w:color w:val="000000"/>
        </w:rPr>
      </w:pPr>
      <w:r w:rsidRPr="00C360F9">
        <w:rPr>
          <w:rFonts w:ascii="Arial" w:eastAsia="Times New Roman" w:hAnsi="Arial" w:cs="Arial"/>
          <w:color w:val="000000"/>
        </w:rPr>
        <w:t>CODE OF CONDUCT</w:t>
      </w:r>
    </w:p>
    <w:p w14:paraId="052C3D16" w14:textId="77777777" w:rsidR="00E210B6" w:rsidRPr="00C360F9" w:rsidRDefault="00E07EFB" w:rsidP="00E210B6">
      <w:pPr>
        <w:spacing w:after="240" w:line="240" w:lineRule="auto"/>
        <w:jc w:val="center"/>
        <w:rPr>
          <w:rFonts w:ascii="Arial" w:eastAsia="Times New Roman" w:hAnsi="Arial" w:cs="Arial"/>
          <w:color w:val="000000"/>
        </w:rPr>
      </w:pPr>
      <w:r w:rsidRPr="00C360F9">
        <w:rPr>
          <w:rFonts w:ascii="Arial" w:eastAsia="Times New Roman" w:hAnsi="Arial" w:cs="Arial"/>
          <w:color w:val="000000"/>
        </w:rPr>
        <w:t>COACHES</w:t>
      </w:r>
    </w:p>
    <w:p w14:paraId="3357D982" w14:textId="55C8B28F" w:rsidR="00E07EFB" w:rsidRPr="00C360F9" w:rsidRDefault="00E07EFB" w:rsidP="00E210B6">
      <w:pPr>
        <w:spacing w:after="240" w:line="240" w:lineRule="auto"/>
        <w:jc w:val="center"/>
        <w:rPr>
          <w:rFonts w:ascii="Arial" w:eastAsia="Times New Roman" w:hAnsi="Arial" w:cs="Arial"/>
          <w:color w:val="000000"/>
        </w:rPr>
      </w:pPr>
      <w:r w:rsidRPr="00C360F9">
        <w:rPr>
          <w:rFonts w:ascii="Arial" w:eastAsia="Times New Roman" w:hAnsi="Arial" w:cs="Arial"/>
          <w:color w:val="000000"/>
        </w:rPr>
        <w:t xml:space="preserve">Coaches shall remain unconditionally supportive of the Organization’s commitment to the ideals of good sportsmanship, team play, honesty, loyalty, courage and respect for authority. Likewise, coaches shall remain sensitive to the physical and emotional </w:t>
      </w:r>
      <w:r w:rsidR="006A0B0A" w:rsidRPr="00C360F9">
        <w:rPr>
          <w:rFonts w:ascii="Arial" w:eastAsia="Times New Roman" w:hAnsi="Arial" w:cs="Arial"/>
          <w:color w:val="000000"/>
        </w:rPr>
        <w:t>wellbeing</w:t>
      </w:r>
      <w:r w:rsidRPr="00C360F9">
        <w:rPr>
          <w:rFonts w:ascii="Arial" w:eastAsia="Times New Roman" w:hAnsi="Arial" w:cs="Arial"/>
          <w:color w:val="000000"/>
        </w:rPr>
        <w:t xml:space="preserve"> of the players on his/her team. In order to adhere to these doctrines, the coaches agree as follows:</w:t>
      </w:r>
    </w:p>
    <w:p w14:paraId="4C402425" w14:textId="50BCB3EA"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The head coach of a team will be required to ensure all assistant coaches (those who are present in the dugout during the game or practice) have signed this document and are aware of their responsibilities.</w:t>
      </w:r>
    </w:p>
    <w:p w14:paraId="53B78A10"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be positive role models.</w:t>
      </w:r>
    </w:p>
    <w:p w14:paraId="433873DC"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display and instill in their players the principals of good sportsmanship and team play.</w:t>
      </w:r>
    </w:p>
    <w:p w14:paraId="67C195E9"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conduct themselves in a manner that best serves the interests of the players.</w:t>
      </w:r>
    </w:p>
    <w:p w14:paraId="08A1076E"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do their best to provide the players a positive experience.</w:t>
      </w:r>
    </w:p>
    <w:p w14:paraId="24A6BD23"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treat all players, parents, spectators, opposing coaches, umpires and league officials with respect.</w:t>
      </w:r>
    </w:p>
    <w:p w14:paraId="2BB2A7B5"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provide instruction in a manner that is constructive and supportive.</w:t>
      </w:r>
    </w:p>
    <w:p w14:paraId="3021A717" w14:textId="17EF637B"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not ridicule or demean players, other coaches or umpires.</w:t>
      </w:r>
    </w:p>
    <w:p w14:paraId="1613DD6C" w14:textId="650EF70C"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 xml:space="preserve">Coaches will not tolerate behavior that endangers the health or </w:t>
      </w:r>
      <w:r w:rsidR="006A0B0A" w:rsidRPr="00C360F9">
        <w:rPr>
          <w:rFonts w:ascii="Arial" w:eastAsia="Times New Roman" w:hAnsi="Arial" w:cs="Arial"/>
          <w:color w:val="000000"/>
        </w:rPr>
        <w:t>wellbeing</w:t>
      </w:r>
      <w:r w:rsidRPr="00C360F9">
        <w:rPr>
          <w:rFonts w:ascii="Arial" w:eastAsia="Times New Roman" w:hAnsi="Arial" w:cs="Arial"/>
          <w:color w:val="000000"/>
        </w:rPr>
        <w:t xml:space="preserve"> of a child.</w:t>
      </w:r>
    </w:p>
    <w:p w14:paraId="13223754" w14:textId="1CE6D5FA"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comply with the decisions of league officials and observe all rules, policies and procedures as established or endorsed by Oceanside Minor Softball.</w:t>
      </w:r>
    </w:p>
    <w:p w14:paraId="22B142BF" w14:textId="5EABA884"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teach the game of softball to the best of their ability.</w:t>
      </w:r>
    </w:p>
    <w:p w14:paraId="055A59D4" w14:textId="1F5311FC"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be drug and alcohol free while at any Oceanside Minor Softball athletic event.</w:t>
      </w:r>
    </w:p>
    <w:p w14:paraId="7634D595" w14:textId="7777777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will not use any tobacco product in the dugout or on the playing field.</w:t>
      </w:r>
    </w:p>
    <w:p w14:paraId="63F29E7A" w14:textId="0C6318D7" w:rsidR="00E07EFB" w:rsidRPr="00C360F9" w:rsidRDefault="00E07EFB" w:rsidP="00E07EFB">
      <w:pPr>
        <w:numPr>
          <w:ilvl w:val="0"/>
          <w:numId w:val="1"/>
        </w:numPr>
        <w:spacing w:after="75" w:line="240" w:lineRule="auto"/>
        <w:ind w:left="240"/>
        <w:rPr>
          <w:rFonts w:ascii="Arial" w:eastAsia="Times New Roman" w:hAnsi="Arial" w:cs="Arial"/>
          <w:color w:val="000000"/>
        </w:rPr>
      </w:pPr>
      <w:r w:rsidRPr="00C360F9">
        <w:rPr>
          <w:rFonts w:ascii="Arial" w:eastAsia="Times New Roman" w:hAnsi="Arial" w:cs="Arial"/>
          <w:color w:val="000000"/>
        </w:rPr>
        <w:t>Coaches acknowledge the need to demonstrate fundamental proficiencies with respect to the game of softball and first aid. Consequently, all coaches agree to attend, any skill sessions that may be required by the Board of Directors and any first aid courses that may be mandated by the Board.</w:t>
      </w:r>
    </w:p>
    <w:p w14:paraId="799C820C" w14:textId="14591875" w:rsidR="00E07EFB" w:rsidRPr="00C360F9" w:rsidRDefault="00E07EFB" w:rsidP="00E210B6">
      <w:pPr>
        <w:pStyle w:val="NormalWeb"/>
        <w:spacing w:before="0" w:beforeAutospacing="0" w:after="240" w:afterAutospacing="0"/>
        <w:rPr>
          <w:rFonts w:ascii="Arial" w:hAnsi="Arial" w:cs="Arial"/>
          <w:color w:val="000000"/>
          <w:sz w:val="22"/>
          <w:szCs w:val="22"/>
        </w:rPr>
      </w:pPr>
      <w:bookmarkStart w:id="0" w:name="_GoBack"/>
      <w:bookmarkEnd w:id="0"/>
      <w:r w:rsidRPr="00C360F9">
        <w:rPr>
          <w:rFonts w:ascii="Arial" w:hAnsi="Arial" w:cs="Arial"/>
          <w:color w:val="000000"/>
          <w:sz w:val="22"/>
          <w:szCs w:val="22"/>
        </w:rPr>
        <w:t>.</w:t>
      </w:r>
    </w:p>
    <w:p w14:paraId="04360584" w14:textId="2C9CBF06" w:rsidR="006A0B0A" w:rsidRPr="00C360F9" w:rsidRDefault="00E07EFB" w:rsidP="006A0B0A">
      <w:pPr>
        <w:pStyle w:val="NormalWeb"/>
        <w:spacing w:before="0" w:beforeAutospacing="0" w:after="240" w:afterAutospacing="0"/>
        <w:jc w:val="center"/>
        <w:rPr>
          <w:rFonts w:ascii="Arial" w:hAnsi="Arial" w:cs="Arial"/>
          <w:color w:val="000000"/>
          <w:sz w:val="22"/>
          <w:szCs w:val="22"/>
        </w:rPr>
      </w:pPr>
      <w:r w:rsidRPr="00C360F9">
        <w:rPr>
          <w:rFonts w:ascii="Arial" w:hAnsi="Arial" w:cs="Arial"/>
          <w:color w:val="000000"/>
          <w:sz w:val="22"/>
          <w:szCs w:val="22"/>
        </w:rPr>
        <w:br/>
      </w:r>
    </w:p>
    <w:p w14:paraId="2AF7F2B1" w14:textId="0A28786E" w:rsidR="00E07EFB" w:rsidRPr="00C360F9" w:rsidRDefault="00E07EFB" w:rsidP="00E07EFB">
      <w:pPr>
        <w:pStyle w:val="NormalWeb"/>
        <w:spacing w:before="0" w:beforeAutospacing="0" w:after="240" w:afterAutospacing="0"/>
        <w:jc w:val="center"/>
        <w:rPr>
          <w:rFonts w:ascii="Arial" w:hAnsi="Arial" w:cs="Arial"/>
          <w:color w:val="000000"/>
          <w:sz w:val="22"/>
          <w:szCs w:val="22"/>
        </w:rPr>
      </w:pPr>
    </w:p>
    <w:sectPr w:rsidR="00E07EFB" w:rsidRPr="00C36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30D43"/>
    <w:multiLevelType w:val="multilevel"/>
    <w:tmpl w:val="DFF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7D"/>
    <w:rsid w:val="000D6B90"/>
    <w:rsid w:val="002E4F7D"/>
    <w:rsid w:val="006A0B0A"/>
    <w:rsid w:val="00C360F9"/>
    <w:rsid w:val="00E07EFB"/>
    <w:rsid w:val="00E2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724"/>
  <w15:chartTrackingRefBased/>
  <w15:docId w15:val="{7F293F35-9FEE-45AA-A03A-0D88B03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E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4662">
      <w:bodyDiv w:val="1"/>
      <w:marLeft w:val="0"/>
      <w:marRight w:val="0"/>
      <w:marTop w:val="0"/>
      <w:marBottom w:val="0"/>
      <w:divBdr>
        <w:top w:val="none" w:sz="0" w:space="0" w:color="auto"/>
        <w:left w:val="none" w:sz="0" w:space="0" w:color="auto"/>
        <w:bottom w:val="none" w:sz="0" w:space="0" w:color="auto"/>
        <w:right w:val="none" w:sz="0" w:space="0" w:color="auto"/>
      </w:divBdr>
    </w:div>
    <w:div w:id="20495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Hagen</dc:creator>
  <cp:keywords/>
  <dc:description/>
  <cp:lastModifiedBy>kris Hagen</cp:lastModifiedBy>
  <cp:revision>5</cp:revision>
  <dcterms:created xsi:type="dcterms:W3CDTF">2018-11-16T21:02:00Z</dcterms:created>
  <dcterms:modified xsi:type="dcterms:W3CDTF">2019-04-01T21:20:00Z</dcterms:modified>
</cp:coreProperties>
</file>