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9D51E" w14:textId="19F3052B" w:rsidR="00D0506D" w:rsidRDefault="00276052">
      <w:r>
        <w:t>Hockey Operations Committee (HOC) Monthly Report</w:t>
      </w:r>
    </w:p>
    <w:p w14:paraId="75B49C77" w14:textId="09E074E5" w:rsidR="00276052" w:rsidRDefault="0060113A">
      <w:r>
        <w:t>Dec</w:t>
      </w:r>
      <w:r w:rsidR="00B451DC">
        <w:t xml:space="preserve">ember </w:t>
      </w:r>
      <w:r w:rsidR="00276052">
        <w:t>201</w:t>
      </w:r>
      <w:r w:rsidR="00100491">
        <w:t>9</w:t>
      </w:r>
    </w:p>
    <w:p w14:paraId="59DCC0ED" w14:textId="3AEC94F5" w:rsidR="0049189F" w:rsidRPr="0049189F" w:rsidRDefault="0049189F">
      <w:r>
        <w:t>Since the last SYHA Executive Board meeting</w:t>
      </w:r>
      <w:r w:rsidR="00DF3D85">
        <w:t xml:space="preserve"> on </w:t>
      </w:r>
      <w:r w:rsidR="008D0F16">
        <w:t>Novem</w:t>
      </w:r>
      <w:r w:rsidR="00CA1A47">
        <w:t>ber 1</w:t>
      </w:r>
      <w:r w:rsidR="00070859">
        <w:t>1</w:t>
      </w:r>
      <w:r w:rsidR="00E41C33" w:rsidRPr="00E41C33">
        <w:rPr>
          <w:vertAlign w:val="superscript"/>
        </w:rPr>
        <w:t>th</w:t>
      </w:r>
      <w:r>
        <w:t xml:space="preserve">, the HOC has </w:t>
      </w:r>
      <w:r w:rsidR="002E6DF0">
        <w:t>addressed the following topics.</w:t>
      </w:r>
    </w:p>
    <w:p w14:paraId="6931ABA6" w14:textId="3A654389" w:rsidR="00021E9F" w:rsidRPr="0049189F" w:rsidRDefault="00276052">
      <w:r>
        <w:rPr>
          <w:b/>
        </w:rPr>
        <w:t xml:space="preserve">Action Items </w:t>
      </w:r>
      <w:r w:rsidR="00021E9F">
        <w:rPr>
          <w:b/>
        </w:rPr>
        <w:t xml:space="preserve">assigned from </w:t>
      </w:r>
      <w:r>
        <w:rPr>
          <w:b/>
        </w:rPr>
        <w:t xml:space="preserve">Previous </w:t>
      </w:r>
      <w:r w:rsidR="00B84360">
        <w:rPr>
          <w:b/>
        </w:rPr>
        <w:t xml:space="preserve">Board </w:t>
      </w:r>
      <w:r>
        <w:rPr>
          <w:b/>
        </w:rPr>
        <w:t>Meeting</w:t>
      </w:r>
      <w:r w:rsidR="00021E9F">
        <w:rPr>
          <w:b/>
        </w:rPr>
        <w:t>:</w:t>
      </w:r>
    </w:p>
    <w:p w14:paraId="603B8F13" w14:textId="035D48A9" w:rsidR="002E6DF0" w:rsidRDefault="002E6DF0" w:rsidP="002E6DF0">
      <w:pPr>
        <w:pStyle w:val="ListParagraph"/>
        <w:numPr>
          <w:ilvl w:val="0"/>
          <w:numId w:val="3"/>
        </w:numPr>
      </w:pPr>
      <w:r>
        <w:t>Junior Gold planning and solidification</w:t>
      </w:r>
      <w:r>
        <w:t xml:space="preserve"> – complete.  The Planning meeting was very effective but unfortunately interest was low and we were not able to commit to forming a team for this season.  The interested players were encouraged to pursue open roster options with the Buffalo team.  We feel that the planning for this will serve us next year in successfully forming a team to represent central MN for the foreseeable future.</w:t>
      </w:r>
    </w:p>
    <w:p w14:paraId="67ECAA89" w14:textId="47218D90" w:rsidR="002E6DF0" w:rsidRDefault="002E6DF0" w:rsidP="002E6DF0">
      <w:pPr>
        <w:pStyle w:val="ListParagraph"/>
        <w:numPr>
          <w:ilvl w:val="0"/>
          <w:numId w:val="3"/>
        </w:numPr>
      </w:pPr>
      <w:r>
        <w:t xml:space="preserve">Goalie development planning </w:t>
      </w:r>
      <w:r>
        <w:t>- ongoing</w:t>
      </w:r>
    </w:p>
    <w:p w14:paraId="7D57336A" w14:textId="3217FCA2" w:rsidR="002E6DF0" w:rsidRDefault="002E6DF0" w:rsidP="002E6DF0">
      <w:pPr>
        <w:pStyle w:val="ListParagraph"/>
        <w:numPr>
          <w:ilvl w:val="0"/>
          <w:numId w:val="3"/>
        </w:numPr>
      </w:pPr>
      <w:r>
        <w:t>TeamGenius implementation for teams during season</w:t>
      </w:r>
      <w:r>
        <w:t xml:space="preserve"> – planning mid-season evaluations to be completed after the New Year.</w:t>
      </w:r>
    </w:p>
    <w:p w14:paraId="155C6E0F" w14:textId="7159AAEF" w:rsidR="002E6DF0" w:rsidRDefault="002E6DF0" w:rsidP="002E6DF0">
      <w:pPr>
        <w:pStyle w:val="ListParagraph"/>
        <w:numPr>
          <w:ilvl w:val="0"/>
          <w:numId w:val="3"/>
        </w:numPr>
      </w:pPr>
      <w:r>
        <w:t xml:space="preserve">Intelligym purchase coordination </w:t>
      </w:r>
      <w:r>
        <w:t>– not due until late January so will resume at that time</w:t>
      </w:r>
    </w:p>
    <w:p w14:paraId="15F6F55E" w14:textId="176707C3" w:rsidR="002E6DF0" w:rsidRDefault="002E6DF0" w:rsidP="002E6DF0">
      <w:pPr>
        <w:pStyle w:val="ListParagraph"/>
        <w:numPr>
          <w:ilvl w:val="0"/>
          <w:numId w:val="3"/>
        </w:numPr>
      </w:pPr>
      <w:r>
        <w:t>Discussions of practice audits by HOC to evaluate practice planning</w:t>
      </w:r>
      <w:r w:rsidR="00070B0F">
        <w:t xml:space="preserve"> – have not yet pursued</w:t>
      </w:r>
    </w:p>
    <w:p w14:paraId="3E2FC84D" w14:textId="14CD001C" w:rsidR="002E6DF0" w:rsidRDefault="002E6DF0" w:rsidP="002E6DF0">
      <w:pPr>
        <w:pStyle w:val="ListParagraph"/>
        <w:numPr>
          <w:ilvl w:val="0"/>
          <w:numId w:val="3"/>
        </w:numPr>
      </w:pPr>
      <w:r>
        <w:t>Seek a meeting with ice schedulers to discuss practice planning/skill sessions</w:t>
      </w:r>
      <w:r w:rsidR="00070B0F">
        <w:t xml:space="preserve"> – planning for December</w:t>
      </w:r>
    </w:p>
    <w:p w14:paraId="4A2411CE" w14:textId="222B3B08" w:rsidR="002E6DF0" w:rsidRDefault="002E6DF0" w:rsidP="002E6DF0">
      <w:pPr>
        <w:pStyle w:val="ListParagraph"/>
        <w:numPr>
          <w:ilvl w:val="0"/>
          <w:numId w:val="3"/>
        </w:numPr>
      </w:pPr>
      <w:r>
        <w:t>Establish monthly coaches meeting</w:t>
      </w:r>
      <w:r w:rsidR="00070B0F">
        <w:t xml:space="preserve"> – Squirt coach meeting on November 17; have not met with PW or Bantam coaches to date.</w:t>
      </w:r>
    </w:p>
    <w:p w14:paraId="777A6E86" w14:textId="075EA615" w:rsidR="00BE3BC7" w:rsidRPr="00BE3BC7" w:rsidRDefault="00276052" w:rsidP="00BE3BC7">
      <w:pPr>
        <w:rPr>
          <w:b/>
        </w:rPr>
      </w:pPr>
      <w:r>
        <w:rPr>
          <w:b/>
        </w:rPr>
        <w:t xml:space="preserve">Actions taken </w:t>
      </w:r>
      <w:r w:rsidR="00021E9F">
        <w:rPr>
          <w:b/>
        </w:rPr>
        <w:t>since last</w:t>
      </w:r>
      <w:r w:rsidR="00B84360">
        <w:rPr>
          <w:b/>
        </w:rPr>
        <w:t xml:space="preserve"> Board</w:t>
      </w:r>
      <w:r w:rsidR="00021E9F">
        <w:rPr>
          <w:b/>
        </w:rPr>
        <w:t xml:space="preserve"> </w:t>
      </w:r>
      <w:r w:rsidR="00B84360">
        <w:rPr>
          <w:b/>
        </w:rPr>
        <w:t>M</w:t>
      </w:r>
      <w:r w:rsidR="00021E9F">
        <w:rPr>
          <w:b/>
        </w:rPr>
        <w:t>eeting</w:t>
      </w:r>
      <w:r w:rsidR="009E3B4C">
        <w:rPr>
          <w:b/>
        </w:rPr>
        <w:t xml:space="preserve"> (in addition to the above)</w:t>
      </w:r>
      <w:r w:rsidR="00B84360">
        <w:rPr>
          <w:b/>
        </w:rPr>
        <w:t>:</w:t>
      </w:r>
      <w:r w:rsidR="00BE3BC7">
        <w:t xml:space="preserve"> </w:t>
      </w:r>
    </w:p>
    <w:p w14:paraId="47965B1E" w14:textId="1C71197E" w:rsidR="00070B0F" w:rsidRDefault="00CA1A47" w:rsidP="00070B0F">
      <w:pPr>
        <w:pStyle w:val="ListParagraph"/>
        <w:numPr>
          <w:ilvl w:val="0"/>
          <w:numId w:val="2"/>
        </w:numPr>
      </w:pPr>
      <w:r>
        <w:t>Junior Gold planning</w:t>
      </w:r>
    </w:p>
    <w:p w14:paraId="39EBBB09" w14:textId="38FC2167" w:rsidR="00070B0F" w:rsidRDefault="00070B0F" w:rsidP="00070B0F">
      <w:pPr>
        <w:pStyle w:val="ListParagraph"/>
        <w:numPr>
          <w:ilvl w:val="0"/>
          <w:numId w:val="2"/>
        </w:numPr>
      </w:pPr>
      <w:r>
        <w:t>Bantam B coaching changes</w:t>
      </w:r>
    </w:p>
    <w:p w14:paraId="7D08E8B4" w14:textId="3DD9ACD5" w:rsidR="009D5513" w:rsidRDefault="009D5513" w:rsidP="009D5513">
      <w:pPr>
        <w:rPr>
          <w:b/>
        </w:rPr>
      </w:pPr>
      <w:r>
        <w:rPr>
          <w:b/>
        </w:rPr>
        <w:t>Prompted Discussion Topics (from parents</w:t>
      </w:r>
      <w:r w:rsidR="009476CF">
        <w:rPr>
          <w:b/>
        </w:rPr>
        <w:t xml:space="preserve">, </w:t>
      </w:r>
      <w:r>
        <w:rPr>
          <w:b/>
        </w:rPr>
        <w:t>coaches</w:t>
      </w:r>
      <w:r w:rsidR="009476CF">
        <w:rPr>
          <w:b/>
        </w:rPr>
        <w:t>, Board</w:t>
      </w:r>
      <w:r>
        <w:rPr>
          <w:b/>
        </w:rPr>
        <w:t xml:space="preserve">) </w:t>
      </w:r>
    </w:p>
    <w:p w14:paraId="7708F759" w14:textId="531836CE" w:rsidR="00070B0F" w:rsidRPr="00CC6D6D" w:rsidRDefault="00070B0F" w:rsidP="00CC6D6D">
      <w:pPr>
        <w:pStyle w:val="ListParagraph"/>
        <w:numPr>
          <w:ilvl w:val="0"/>
          <w:numId w:val="3"/>
        </w:numPr>
        <w:rPr>
          <w:b/>
        </w:rPr>
      </w:pPr>
      <w:r>
        <w:t>Coach</w:t>
      </w:r>
      <w:r w:rsidR="00CC6D6D">
        <w:t xml:space="preserve"> concerns </w:t>
      </w:r>
      <w:r w:rsidR="009476CF">
        <w:t>and mentorship</w:t>
      </w:r>
    </w:p>
    <w:p w14:paraId="2F07EC20" w14:textId="2F33C928" w:rsidR="00276052" w:rsidRPr="00100491" w:rsidRDefault="00276052" w:rsidP="00100491">
      <w:pPr>
        <w:rPr>
          <w:b/>
        </w:rPr>
      </w:pPr>
      <w:r w:rsidRPr="00100491">
        <w:rPr>
          <w:b/>
        </w:rPr>
        <w:t>Requests for Board Assistance</w:t>
      </w:r>
      <w:r w:rsidR="00B84360" w:rsidRPr="00100491">
        <w:rPr>
          <w:b/>
        </w:rPr>
        <w:t xml:space="preserve"> or Action</w:t>
      </w:r>
    </w:p>
    <w:p w14:paraId="0C6CD8B2" w14:textId="3224BD6F" w:rsidR="00316C66" w:rsidRPr="00CC6D6D" w:rsidRDefault="00890C54" w:rsidP="00316C66">
      <w:pPr>
        <w:pStyle w:val="ListParagraph"/>
        <w:numPr>
          <w:ilvl w:val="0"/>
          <w:numId w:val="3"/>
        </w:numPr>
        <w:rPr>
          <w:b/>
        </w:rPr>
      </w:pPr>
      <w:r>
        <w:t>Minnesota Hockey Model Association – recommend we apply</w:t>
      </w:r>
      <w:r w:rsidR="001A3EA1">
        <w:t xml:space="preserve"> (on hold for now)</w:t>
      </w:r>
    </w:p>
    <w:p w14:paraId="46842BFC" w14:textId="70127AC7" w:rsidR="00CC6D6D" w:rsidRPr="00316C66" w:rsidRDefault="00CC6D6D" w:rsidP="00316C66">
      <w:pPr>
        <w:pStyle w:val="ListParagraph"/>
        <w:numPr>
          <w:ilvl w:val="0"/>
          <w:numId w:val="3"/>
        </w:numPr>
        <w:rPr>
          <w:b/>
        </w:rPr>
      </w:pPr>
      <w:r>
        <w:t>Intelligym purchase – January</w:t>
      </w:r>
    </w:p>
    <w:p w14:paraId="5C6C0059" w14:textId="4F01A03B" w:rsidR="00276052" w:rsidRDefault="00276052">
      <w:pPr>
        <w:rPr>
          <w:b/>
        </w:rPr>
      </w:pPr>
      <w:r>
        <w:rPr>
          <w:b/>
        </w:rPr>
        <w:t>Action Plans for coming month:</w:t>
      </w:r>
    </w:p>
    <w:p w14:paraId="5AB1198B" w14:textId="6D2C1A7E" w:rsidR="00CC6D6D" w:rsidRDefault="00CC6D6D" w:rsidP="00CC6D6D">
      <w:pPr>
        <w:pStyle w:val="ListParagraph"/>
        <w:numPr>
          <w:ilvl w:val="0"/>
          <w:numId w:val="3"/>
        </w:numPr>
      </w:pPr>
      <w:r>
        <w:t xml:space="preserve">Goalie development planning </w:t>
      </w:r>
      <w:r w:rsidR="000D688E">
        <w:t>–</w:t>
      </w:r>
      <w:r>
        <w:t xml:space="preserve"> ongoing</w:t>
      </w:r>
      <w:r w:rsidR="000D688E">
        <w:t xml:space="preserve">; will be meeting with Goalie coaches to discuss next </w:t>
      </w:r>
      <w:r w:rsidR="009476CF">
        <w:t>s</w:t>
      </w:r>
      <w:r w:rsidR="000D688E">
        <w:t>teps</w:t>
      </w:r>
    </w:p>
    <w:p w14:paraId="572DDBE9" w14:textId="77777777" w:rsidR="00CC6D6D" w:rsidRDefault="00CC6D6D" w:rsidP="00CC6D6D">
      <w:pPr>
        <w:pStyle w:val="ListParagraph"/>
        <w:numPr>
          <w:ilvl w:val="0"/>
          <w:numId w:val="3"/>
        </w:numPr>
      </w:pPr>
      <w:r>
        <w:t>TeamGenius implementation for teams during season – planning mid-season evaluations to be completed after the New Year.</w:t>
      </w:r>
    </w:p>
    <w:p w14:paraId="155A6180" w14:textId="77777777" w:rsidR="00CC6D6D" w:rsidRDefault="00CC6D6D" w:rsidP="00CC6D6D">
      <w:pPr>
        <w:pStyle w:val="ListParagraph"/>
        <w:numPr>
          <w:ilvl w:val="0"/>
          <w:numId w:val="3"/>
        </w:numPr>
      </w:pPr>
      <w:r>
        <w:t>Intelligym purchase coordination – not due until late January so will resume at that time</w:t>
      </w:r>
    </w:p>
    <w:p w14:paraId="475B1589" w14:textId="242CCE5D" w:rsidR="00CC6D6D" w:rsidRDefault="00CC6D6D" w:rsidP="00CC6D6D">
      <w:pPr>
        <w:pStyle w:val="ListParagraph"/>
        <w:numPr>
          <w:ilvl w:val="0"/>
          <w:numId w:val="3"/>
        </w:numPr>
      </w:pPr>
      <w:r>
        <w:t>Discussions of practice audits by HOC to evaluate practice planning</w:t>
      </w:r>
    </w:p>
    <w:p w14:paraId="0C55FECA" w14:textId="77777777" w:rsidR="00CC6D6D" w:rsidRDefault="00CC6D6D" w:rsidP="00CC6D6D">
      <w:pPr>
        <w:pStyle w:val="ListParagraph"/>
        <w:numPr>
          <w:ilvl w:val="0"/>
          <w:numId w:val="3"/>
        </w:numPr>
      </w:pPr>
      <w:r>
        <w:t>Seek a meeting with ice schedulers to discuss practice planning/skill sessions – planning for December</w:t>
      </w:r>
    </w:p>
    <w:p w14:paraId="5A1C52F0" w14:textId="62C838F9" w:rsidR="00CC6D6D" w:rsidRDefault="00CC6D6D" w:rsidP="00CC6D6D">
      <w:pPr>
        <w:pStyle w:val="ListParagraph"/>
        <w:numPr>
          <w:ilvl w:val="0"/>
          <w:numId w:val="3"/>
        </w:numPr>
      </w:pPr>
      <w:r>
        <w:t>Establish monthly coaches meeting – Squirt coach meeting on November 17; have not met with PW or Bantam coaches to date.</w:t>
      </w:r>
    </w:p>
    <w:p w14:paraId="363EA13E" w14:textId="369209CA" w:rsidR="009476CF" w:rsidRDefault="009476CF" w:rsidP="00CC6D6D">
      <w:pPr>
        <w:pStyle w:val="ListParagraph"/>
        <w:numPr>
          <w:ilvl w:val="0"/>
          <w:numId w:val="3"/>
        </w:numPr>
      </w:pPr>
      <w:r>
        <w:lastRenderedPageBreak/>
        <w:t>Formalized skating instruction discussions</w:t>
      </w:r>
    </w:p>
    <w:p w14:paraId="1B8E553D" w14:textId="760BE10A" w:rsidR="009476CF" w:rsidRDefault="009476CF" w:rsidP="00CC6D6D">
      <w:pPr>
        <w:pStyle w:val="ListParagraph"/>
        <w:numPr>
          <w:ilvl w:val="0"/>
          <w:numId w:val="3"/>
        </w:numPr>
      </w:pPr>
      <w:r>
        <w:t>Discussions with Blizzard representatives about player presence at SYHA practices</w:t>
      </w:r>
      <w:bookmarkStart w:id="0" w:name="_GoBack"/>
      <w:bookmarkEnd w:id="0"/>
    </w:p>
    <w:p w14:paraId="471D6F3C" w14:textId="062B11BB" w:rsidR="00E26A7A" w:rsidRDefault="00B86C0E" w:rsidP="00BE3BC7">
      <w:r>
        <w:t xml:space="preserve">Respectfully Submitted - </w:t>
      </w:r>
      <w:r>
        <w:br/>
        <w:t>JD Anderson, HOC</w:t>
      </w:r>
    </w:p>
    <w:p w14:paraId="3D53EB94" w14:textId="77777777" w:rsidR="00B86C0E" w:rsidRPr="00B86C0E" w:rsidRDefault="00B86C0E" w:rsidP="00BE3BC7"/>
    <w:p w14:paraId="19C14650" w14:textId="26CACCA0" w:rsidR="00E26A7A" w:rsidRPr="00E26A7A" w:rsidRDefault="00E26A7A" w:rsidP="00E26A7A">
      <w:pPr>
        <w:pStyle w:val="NormalWeb"/>
        <w:spacing w:before="0" w:beforeAutospacing="0" w:after="160" w:afterAutospacing="0"/>
        <w:rPr>
          <w:i/>
        </w:rPr>
      </w:pPr>
      <w:r w:rsidRPr="00E26A7A">
        <w:rPr>
          <w:rFonts w:ascii="Calibri" w:hAnsi="Calibri" w:cs="Calibri"/>
          <w:i/>
          <w:color w:val="000000"/>
          <w:sz w:val="22"/>
          <w:szCs w:val="22"/>
        </w:rPr>
        <w:t>HOC CORE FUNCTIONS:</w:t>
      </w:r>
    </w:p>
    <w:p w14:paraId="26B31C11" w14:textId="77777777" w:rsidR="00E26A7A" w:rsidRPr="00E26A7A" w:rsidRDefault="00E26A7A" w:rsidP="00E26A7A">
      <w:pPr>
        <w:pStyle w:val="NormalWeb"/>
        <w:numPr>
          <w:ilvl w:val="0"/>
          <w:numId w:val="4"/>
        </w:numPr>
        <w:spacing w:before="0" w:beforeAutospacing="0" w:after="0" w:afterAutospacing="0"/>
        <w:ind w:left="1080"/>
        <w:textAlignment w:val="baseline"/>
        <w:rPr>
          <w:rFonts w:ascii="Calibri" w:hAnsi="Calibri" w:cs="Calibri"/>
          <w:i/>
          <w:color w:val="000000"/>
          <w:sz w:val="22"/>
          <w:szCs w:val="22"/>
        </w:rPr>
      </w:pPr>
      <w:r w:rsidRPr="00E26A7A">
        <w:rPr>
          <w:rFonts w:ascii="Calibri" w:hAnsi="Calibri" w:cs="Calibri"/>
          <w:i/>
          <w:color w:val="000000"/>
          <w:sz w:val="22"/>
          <w:szCs w:val="22"/>
        </w:rPr>
        <w:t>Player Development Model and Curriculum, to include Goalie Development, and also including competition, practice models, game/practice numbers, and practice format</w:t>
      </w:r>
    </w:p>
    <w:p w14:paraId="40488A13" w14:textId="77777777" w:rsidR="00E26A7A" w:rsidRPr="00E26A7A" w:rsidRDefault="00E26A7A" w:rsidP="00E26A7A">
      <w:pPr>
        <w:pStyle w:val="NormalWeb"/>
        <w:numPr>
          <w:ilvl w:val="0"/>
          <w:numId w:val="4"/>
        </w:numPr>
        <w:spacing w:before="0" w:beforeAutospacing="0" w:after="0" w:afterAutospacing="0"/>
        <w:ind w:left="1080"/>
        <w:textAlignment w:val="baseline"/>
        <w:rPr>
          <w:rFonts w:ascii="Calibri" w:hAnsi="Calibri" w:cs="Calibri"/>
          <w:i/>
          <w:color w:val="000000"/>
          <w:sz w:val="22"/>
          <w:szCs w:val="22"/>
        </w:rPr>
      </w:pPr>
      <w:r w:rsidRPr="00E26A7A">
        <w:rPr>
          <w:rFonts w:ascii="Calibri" w:hAnsi="Calibri" w:cs="Calibri"/>
          <w:i/>
          <w:color w:val="000000"/>
          <w:sz w:val="22"/>
          <w:szCs w:val="22"/>
        </w:rPr>
        <w:t>Coaching Coordination, Selection, and Support</w:t>
      </w:r>
    </w:p>
    <w:p w14:paraId="39E5C2D6" w14:textId="77777777" w:rsidR="00E26A7A" w:rsidRPr="00E26A7A" w:rsidRDefault="00E26A7A" w:rsidP="00E26A7A">
      <w:pPr>
        <w:pStyle w:val="NormalWeb"/>
        <w:numPr>
          <w:ilvl w:val="0"/>
          <w:numId w:val="4"/>
        </w:numPr>
        <w:spacing w:before="0" w:beforeAutospacing="0" w:after="0" w:afterAutospacing="0"/>
        <w:ind w:left="1080"/>
        <w:textAlignment w:val="baseline"/>
        <w:rPr>
          <w:rFonts w:ascii="Calibri" w:hAnsi="Calibri" w:cs="Calibri"/>
          <w:i/>
          <w:color w:val="000000"/>
          <w:sz w:val="22"/>
          <w:szCs w:val="22"/>
        </w:rPr>
      </w:pPr>
      <w:r w:rsidRPr="00E26A7A">
        <w:rPr>
          <w:rFonts w:ascii="Calibri" w:hAnsi="Calibri" w:cs="Calibri"/>
          <w:i/>
          <w:color w:val="000000"/>
          <w:sz w:val="22"/>
          <w:szCs w:val="22"/>
        </w:rPr>
        <w:t>Numbers of Teams and Team Size determinations at each age-group division, plus issues pertaining to player placement and movement across and within the divisions</w:t>
      </w:r>
    </w:p>
    <w:p w14:paraId="3E704D9B" w14:textId="77777777" w:rsidR="00E26A7A" w:rsidRPr="00E26A7A" w:rsidRDefault="00E26A7A" w:rsidP="00E26A7A">
      <w:pPr>
        <w:pStyle w:val="NormalWeb"/>
        <w:numPr>
          <w:ilvl w:val="0"/>
          <w:numId w:val="4"/>
        </w:numPr>
        <w:spacing w:before="0" w:beforeAutospacing="0" w:after="0" w:afterAutospacing="0"/>
        <w:ind w:left="1080"/>
        <w:textAlignment w:val="baseline"/>
        <w:rPr>
          <w:rFonts w:ascii="Calibri" w:hAnsi="Calibri" w:cs="Calibri"/>
          <w:i/>
          <w:color w:val="000000"/>
          <w:sz w:val="22"/>
          <w:szCs w:val="22"/>
        </w:rPr>
      </w:pPr>
      <w:r w:rsidRPr="00E26A7A">
        <w:rPr>
          <w:rFonts w:ascii="Calibri" w:hAnsi="Calibri" w:cs="Calibri"/>
          <w:i/>
          <w:color w:val="000000"/>
          <w:sz w:val="22"/>
          <w:szCs w:val="22"/>
        </w:rPr>
        <w:t>Tryout Processes and Procedures</w:t>
      </w:r>
    </w:p>
    <w:p w14:paraId="13553226" w14:textId="77777777" w:rsidR="00E26A7A" w:rsidRPr="00BE3BC7" w:rsidRDefault="00E26A7A" w:rsidP="00BE3BC7"/>
    <w:sectPr w:rsidR="00E26A7A" w:rsidRPr="00BE3BC7" w:rsidSect="00C353B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04B3"/>
    <w:multiLevelType w:val="hybridMultilevel"/>
    <w:tmpl w:val="95D6D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F6116"/>
    <w:multiLevelType w:val="hybridMultilevel"/>
    <w:tmpl w:val="DA325AF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830F3B"/>
    <w:multiLevelType w:val="hybridMultilevel"/>
    <w:tmpl w:val="68B67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EE500C"/>
    <w:multiLevelType w:val="hybridMultilevel"/>
    <w:tmpl w:val="2286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E3353"/>
    <w:multiLevelType w:val="multilevel"/>
    <w:tmpl w:val="6B809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6D"/>
    <w:rsid w:val="00004EC5"/>
    <w:rsid w:val="00021E9F"/>
    <w:rsid w:val="00036B4B"/>
    <w:rsid w:val="00070859"/>
    <w:rsid w:val="00070B0F"/>
    <w:rsid w:val="000B2EDE"/>
    <w:rsid w:val="000B7783"/>
    <w:rsid w:val="000C5CF8"/>
    <w:rsid w:val="000D282D"/>
    <w:rsid w:val="000D688E"/>
    <w:rsid w:val="000F1C6E"/>
    <w:rsid w:val="00100491"/>
    <w:rsid w:val="001A3EA1"/>
    <w:rsid w:val="001A62B8"/>
    <w:rsid w:val="001B267B"/>
    <w:rsid w:val="001B42BC"/>
    <w:rsid w:val="001B7C20"/>
    <w:rsid w:val="001F0C55"/>
    <w:rsid w:val="002038C5"/>
    <w:rsid w:val="00205441"/>
    <w:rsid w:val="00205644"/>
    <w:rsid w:val="00220918"/>
    <w:rsid w:val="00234379"/>
    <w:rsid w:val="00276052"/>
    <w:rsid w:val="002B55DC"/>
    <w:rsid w:val="002E4D00"/>
    <w:rsid w:val="002E6DF0"/>
    <w:rsid w:val="002F6E1E"/>
    <w:rsid w:val="00316C66"/>
    <w:rsid w:val="00364FEC"/>
    <w:rsid w:val="00370261"/>
    <w:rsid w:val="00453F65"/>
    <w:rsid w:val="0049189F"/>
    <w:rsid w:val="004B6ED9"/>
    <w:rsid w:val="004E47BD"/>
    <w:rsid w:val="00507241"/>
    <w:rsid w:val="0051323A"/>
    <w:rsid w:val="00553A35"/>
    <w:rsid w:val="00554286"/>
    <w:rsid w:val="00560A84"/>
    <w:rsid w:val="0060113A"/>
    <w:rsid w:val="006415F1"/>
    <w:rsid w:val="00654C9A"/>
    <w:rsid w:val="00733636"/>
    <w:rsid w:val="00751D7E"/>
    <w:rsid w:val="00762983"/>
    <w:rsid w:val="007D4808"/>
    <w:rsid w:val="007E2B13"/>
    <w:rsid w:val="00817BE1"/>
    <w:rsid w:val="00823459"/>
    <w:rsid w:val="008525B5"/>
    <w:rsid w:val="008811E0"/>
    <w:rsid w:val="00890C54"/>
    <w:rsid w:val="008959EE"/>
    <w:rsid w:val="008C57C2"/>
    <w:rsid w:val="008C7B1B"/>
    <w:rsid w:val="008D0F16"/>
    <w:rsid w:val="008D5C27"/>
    <w:rsid w:val="008E0663"/>
    <w:rsid w:val="0090782E"/>
    <w:rsid w:val="00914D58"/>
    <w:rsid w:val="00943F97"/>
    <w:rsid w:val="009476CF"/>
    <w:rsid w:val="009863B6"/>
    <w:rsid w:val="009953BE"/>
    <w:rsid w:val="009A1C93"/>
    <w:rsid w:val="009D5513"/>
    <w:rsid w:val="009E2B5C"/>
    <w:rsid w:val="009E3B4C"/>
    <w:rsid w:val="009E4A1F"/>
    <w:rsid w:val="00A20C4C"/>
    <w:rsid w:val="00A769BB"/>
    <w:rsid w:val="00AC47DD"/>
    <w:rsid w:val="00AC6E6C"/>
    <w:rsid w:val="00AF7212"/>
    <w:rsid w:val="00B32CAB"/>
    <w:rsid w:val="00B37D7B"/>
    <w:rsid w:val="00B42B45"/>
    <w:rsid w:val="00B451DC"/>
    <w:rsid w:val="00B84360"/>
    <w:rsid w:val="00B86C0E"/>
    <w:rsid w:val="00BA7150"/>
    <w:rsid w:val="00BB68A1"/>
    <w:rsid w:val="00BC1DB7"/>
    <w:rsid w:val="00BE3BC7"/>
    <w:rsid w:val="00C353B0"/>
    <w:rsid w:val="00CA1A47"/>
    <w:rsid w:val="00CA25EB"/>
    <w:rsid w:val="00CC6D6D"/>
    <w:rsid w:val="00D0506D"/>
    <w:rsid w:val="00D2636F"/>
    <w:rsid w:val="00D45EE2"/>
    <w:rsid w:val="00D702F0"/>
    <w:rsid w:val="00DF3D85"/>
    <w:rsid w:val="00E26A7A"/>
    <w:rsid w:val="00E33EF8"/>
    <w:rsid w:val="00E41C33"/>
    <w:rsid w:val="00EB7A55"/>
    <w:rsid w:val="00ED0BEB"/>
    <w:rsid w:val="00F1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A2DC"/>
  <w15:chartTrackingRefBased/>
  <w15:docId w15:val="{FEF3795E-3AA6-4479-BD5F-B1FB798A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E9F"/>
    <w:pPr>
      <w:ind w:left="720"/>
      <w:contextualSpacing/>
    </w:pPr>
  </w:style>
  <w:style w:type="character" w:styleId="Hyperlink">
    <w:name w:val="Hyperlink"/>
    <w:basedOn w:val="DefaultParagraphFont"/>
    <w:uiPriority w:val="99"/>
    <w:unhideWhenUsed/>
    <w:rsid w:val="00370261"/>
    <w:rPr>
      <w:color w:val="0563C1" w:themeColor="hyperlink"/>
      <w:u w:val="single"/>
    </w:rPr>
  </w:style>
  <w:style w:type="character" w:styleId="UnresolvedMention">
    <w:name w:val="Unresolved Mention"/>
    <w:basedOn w:val="DefaultParagraphFont"/>
    <w:uiPriority w:val="99"/>
    <w:semiHidden/>
    <w:unhideWhenUsed/>
    <w:rsid w:val="00370261"/>
    <w:rPr>
      <w:color w:val="605E5C"/>
      <w:shd w:val="clear" w:color="auto" w:fill="E1DFDD"/>
    </w:rPr>
  </w:style>
  <w:style w:type="paragraph" w:styleId="NormalWeb">
    <w:name w:val="Normal (Web)"/>
    <w:basedOn w:val="Normal"/>
    <w:uiPriority w:val="99"/>
    <w:semiHidden/>
    <w:unhideWhenUsed/>
    <w:rsid w:val="00E26A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01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Anderson</dc:creator>
  <cp:keywords/>
  <dc:description/>
  <cp:lastModifiedBy>J.D. Anderson</cp:lastModifiedBy>
  <cp:revision>8</cp:revision>
  <dcterms:created xsi:type="dcterms:W3CDTF">2019-12-08T17:02:00Z</dcterms:created>
  <dcterms:modified xsi:type="dcterms:W3CDTF">2019-12-08T17:39:00Z</dcterms:modified>
</cp:coreProperties>
</file>