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29A95" w14:textId="77777777" w:rsidR="00D20277" w:rsidRDefault="00D20277"/>
    <w:p w14:paraId="6AC6B736" w14:textId="629681A5" w:rsidR="00D20277" w:rsidRDefault="00D20277">
      <w:r w:rsidRPr="00D20277">
        <w:t xml:space="preserve">1. </w:t>
      </w:r>
      <w:r>
        <w:t>KALB</w:t>
      </w:r>
      <w:r w:rsidRPr="00D20277">
        <w:t xml:space="preserve"> Umpires shall bear a great responsibility for engendering public confidence in sports. </w:t>
      </w:r>
    </w:p>
    <w:p w14:paraId="0C016C66" w14:textId="53D14EE0" w:rsidR="00D20277" w:rsidRDefault="00D20277">
      <w:r w:rsidRPr="00D20277">
        <w:t xml:space="preserve">2. </w:t>
      </w:r>
      <w:r>
        <w:t>KALB</w:t>
      </w:r>
      <w:r w:rsidRPr="00D20277">
        <w:t xml:space="preserve"> Umpires shall be free of obligation to any interest other than the impartial and fair judging of sports competitions </w:t>
      </w:r>
    </w:p>
    <w:p w14:paraId="23C59DA0" w14:textId="46570EBA" w:rsidR="00D20277" w:rsidRDefault="00D20277">
      <w:r w:rsidRPr="00D20277">
        <w:t xml:space="preserve">3. </w:t>
      </w:r>
      <w:r>
        <w:t>KALB</w:t>
      </w:r>
      <w:r w:rsidRPr="00D20277">
        <w:t xml:space="preserve"> Umpires shall hold and maintain the basic values officiating which include history, approachability, integrity, neutrality, respect, sensitivity, professionalism, discretion, and tactfulness. </w:t>
      </w:r>
      <w:r>
        <w:t>KALB</w:t>
      </w:r>
      <w:r w:rsidRPr="00D20277">
        <w:t xml:space="preserve"> Umpires shall display and execute superior communication skills, both verbal and non-verbal. </w:t>
      </w:r>
    </w:p>
    <w:p w14:paraId="2A3FC310" w14:textId="73B21BF9" w:rsidR="00D20277" w:rsidRDefault="00D20277">
      <w:r w:rsidRPr="00D20277">
        <w:t xml:space="preserve">4. </w:t>
      </w:r>
      <w:r>
        <w:t>KALB</w:t>
      </w:r>
      <w:r w:rsidRPr="00D20277">
        <w:t xml:space="preserve"> Umpires shall master both rules of the game and mechanics necessary to enforce the rules, and shall exercise authority in an impartial, firm, and controlled manner. </w:t>
      </w:r>
    </w:p>
    <w:p w14:paraId="5E704818" w14:textId="6B788624" w:rsidR="00D20277" w:rsidRDefault="00D20277">
      <w:r w:rsidRPr="00D20277">
        <w:t xml:space="preserve">5. </w:t>
      </w:r>
      <w:r>
        <w:t>KALB</w:t>
      </w:r>
      <w:r w:rsidRPr="00D20277">
        <w:t xml:space="preserve"> Umpires shall uphold the honor and dignity of the profession in all interactions with student-athletes, coaches, program administrators, colleagues, and the public. </w:t>
      </w:r>
    </w:p>
    <w:p w14:paraId="2740B021" w14:textId="09E06953" w:rsidR="00D20277" w:rsidRDefault="00D20277">
      <w:r w:rsidRPr="00D20277">
        <w:t xml:space="preserve">6. </w:t>
      </w:r>
      <w:r>
        <w:t>KALB</w:t>
      </w:r>
      <w:r w:rsidRPr="00D20277">
        <w:t xml:space="preserve"> Umpires shall recognize the “conflict of interest”, either real or apparent, must be always avoided. Gifts, favors, special treatment, privileges, employment, or a personal involvement with a </w:t>
      </w:r>
      <w:r>
        <w:t>KALB</w:t>
      </w:r>
      <w:r w:rsidRPr="00D20277">
        <w:t xml:space="preserve"> program board or team which can compromise the perceived impartiality of officiating will not be accepted. </w:t>
      </w:r>
    </w:p>
    <w:p w14:paraId="73B41CE8" w14:textId="73D41E4C" w:rsidR="00D20277" w:rsidRDefault="00D20277">
      <w:r w:rsidRPr="00D20277">
        <w:t xml:space="preserve">7. </w:t>
      </w:r>
      <w:r>
        <w:t>KALB</w:t>
      </w:r>
      <w:r w:rsidRPr="00D20277">
        <w:t xml:space="preserve"> Umpires shall prepare themselves both physically and mentally, shall dress neatly and appropriately, and shall conduct themselves in a manner consistent with the high standards of the profession. </w:t>
      </w:r>
    </w:p>
    <w:p w14:paraId="6B3402D3" w14:textId="7C1E73DE" w:rsidR="00D20277" w:rsidRDefault="00D20277">
      <w:r w:rsidRPr="00D20277">
        <w:t xml:space="preserve">8. </w:t>
      </w:r>
      <w:r>
        <w:t>KALB</w:t>
      </w:r>
      <w:r w:rsidRPr="00D20277">
        <w:t xml:space="preserve"> Umpires shall not be party to actions designed to unfairly limit or restrain access to officiating, officiating assignments or to association membership. This includes selection for positions of leadership based upon economic factors, race, creed, color, age, sex, gender, physical handicap, country, or national origin. </w:t>
      </w:r>
    </w:p>
    <w:p w14:paraId="1EE1E2AE" w14:textId="134E2E41" w:rsidR="00D20277" w:rsidRDefault="00D20277">
      <w:r w:rsidRPr="00D20277">
        <w:t xml:space="preserve">9. </w:t>
      </w:r>
      <w:r>
        <w:t>KALB</w:t>
      </w:r>
      <w:r w:rsidRPr="00D20277">
        <w:t xml:space="preserve"> Umpires shall be punctual and professional in the fulfillment of all contractual obligations. </w:t>
      </w:r>
    </w:p>
    <w:p w14:paraId="3D5391BD" w14:textId="0CB0AE98" w:rsidR="00D20277" w:rsidRDefault="00D20277">
      <w:r w:rsidRPr="00D20277">
        <w:t xml:space="preserve">10. </w:t>
      </w:r>
      <w:r>
        <w:t>KALB</w:t>
      </w:r>
      <w:r w:rsidRPr="00D20277">
        <w:t xml:space="preserve"> Umpires shall be in “good standing” with the </w:t>
      </w:r>
      <w:r>
        <w:t>KALB</w:t>
      </w:r>
      <w:r w:rsidRPr="00D20277">
        <w:t xml:space="preserve"> Umpire Committee, the </w:t>
      </w:r>
      <w:r>
        <w:t>KALB</w:t>
      </w:r>
      <w:r w:rsidRPr="00D20277">
        <w:t xml:space="preserve"> Activities Committee and fellow officials. All communications (verbal or written) must be constructive, cooperative, and projected in a professional manner. </w:t>
      </w:r>
    </w:p>
    <w:p w14:paraId="30D9B418" w14:textId="74528E76" w:rsidR="00D20277" w:rsidRDefault="00D20277">
      <w:r w:rsidRPr="00D20277">
        <w:t xml:space="preserve">11. </w:t>
      </w:r>
      <w:r>
        <w:t>KALB</w:t>
      </w:r>
      <w:r w:rsidRPr="00D20277">
        <w:t xml:space="preserve"> Umpires shall resist every temptation and outside pressure to use one’s position as an official to benefit oneself. </w:t>
      </w:r>
    </w:p>
    <w:p w14:paraId="28D61EEE" w14:textId="3D664ED2" w:rsidR="00D20277" w:rsidRDefault="00D20277">
      <w:r w:rsidRPr="00D20277">
        <w:t xml:space="preserve">12. </w:t>
      </w:r>
      <w:r>
        <w:t>KALB</w:t>
      </w:r>
      <w:r w:rsidRPr="00D20277">
        <w:t xml:space="preserve"> Umpires shall never participate in any form of illegal gambling on sports contest, may never gamble on any sporting event in which they have either a direct or indirect involvement and may never gamble on events involving American Legion athletics. </w:t>
      </w:r>
    </w:p>
    <w:p w14:paraId="46D8A01B" w14:textId="7C18B8FA" w:rsidR="00D20277" w:rsidRDefault="00D20277">
      <w:r w:rsidRPr="00D20277">
        <w:t xml:space="preserve">13. </w:t>
      </w:r>
      <w:r>
        <w:t>KALB</w:t>
      </w:r>
      <w:r w:rsidRPr="00D20277">
        <w:t xml:space="preserve"> Umpires shall not make false or misleading statements regarding their qualifications, rating, credentials, experience, training, or competence. </w:t>
      </w:r>
    </w:p>
    <w:p w14:paraId="1A633E4E" w14:textId="21B307BB" w:rsidR="007A0683" w:rsidRDefault="00D20277">
      <w:r w:rsidRPr="00D20277">
        <w:t xml:space="preserve">14. </w:t>
      </w:r>
      <w:r>
        <w:t>KALB</w:t>
      </w:r>
      <w:r w:rsidRPr="00D20277">
        <w:t xml:space="preserve"> Umpires shall accept responsibility for their actions on and off the field. Any incident involving a </w:t>
      </w:r>
      <w:r>
        <w:t>KALB</w:t>
      </w:r>
      <w:r w:rsidRPr="00D20277">
        <w:t xml:space="preserve"> umpire will be brought to the </w:t>
      </w:r>
      <w:r>
        <w:t>KALB</w:t>
      </w:r>
      <w:r w:rsidRPr="00D20277">
        <w:t xml:space="preserve"> Umpire Committee for review.</w:t>
      </w:r>
    </w:p>
    <w:sectPr w:rsidR="007A068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9EEF5" w14:textId="77777777" w:rsidR="007D448C" w:rsidRDefault="007D448C" w:rsidP="00D20277">
      <w:pPr>
        <w:spacing w:after="0" w:line="240" w:lineRule="auto"/>
      </w:pPr>
      <w:r>
        <w:separator/>
      </w:r>
    </w:p>
  </w:endnote>
  <w:endnote w:type="continuationSeparator" w:id="0">
    <w:p w14:paraId="36073DE6" w14:textId="77777777" w:rsidR="007D448C" w:rsidRDefault="007D448C" w:rsidP="00D2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26C27" w14:textId="77777777" w:rsidR="007D448C" w:rsidRDefault="007D448C" w:rsidP="00D20277">
      <w:pPr>
        <w:spacing w:after="0" w:line="240" w:lineRule="auto"/>
      </w:pPr>
      <w:r>
        <w:separator/>
      </w:r>
    </w:p>
  </w:footnote>
  <w:footnote w:type="continuationSeparator" w:id="0">
    <w:p w14:paraId="76840FF2" w14:textId="77777777" w:rsidR="007D448C" w:rsidRDefault="007D448C" w:rsidP="00D2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36C8" w14:textId="6D38B0FE" w:rsidR="00D20277" w:rsidRPr="00D20277" w:rsidRDefault="00D20277">
    <w:pPr>
      <w:pStyle w:val="Header"/>
      <w:rPr>
        <w:u w:val="single"/>
      </w:rPr>
    </w:pPr>
    <w:r w:rsidRPr="00D20277">
      <w:rPr>
        <w:noProof/>
        <w:u w:val="single"/>
      </w:rPr>
      <w:drawing>
        <wp:inline distT="0" distB="0" distL="0" distR="0" wp14:anchorId="0C735491" wp14:editId="408049AA">
          <wp:extent cx="1905000" cy="523875"/>
          <wp:effectExtent l="0" t="0" r="0" b="9525"/>
          <wp:docPr id="6749044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3875"/>
                  </a:xfrm>
                  <a:prstGeom prst="rect">
                    <a:avLst/>
                  </a:prstGeom>
                  <a:noFill/>
                  <a:ln>
                    <a:noFill/>
                  </a:ln>
                </pic:spPr>
              </pic:pic>
            </a:graphicData>
          </a:graphic>
        </wp:inline>
      </w:drawing>
    </w:r>
    <w:r w:rsidRPr="00D20277">
      <w:rPr>
        <w:u w:val="single"/>
      </w:rPr>
      <w:t xml:space="preserve">    </w:t>
    </w:r>
    <w:r w:rsidRPr="00A67C2A">
      <w:rPr>
        <w:sz w:val="52"/>
        <w:szCs w:val="52"/>
        <w:u w:val="single"/>
      </w:rPr>
      <w:t>Umpire Code of Conduct</w:t>
    </w:r>
    <w:r w:rsidRPr="00D20277">
      <w:rPr>
        <w:sz w:val="48"/>
        <w:szCs w:val="48"/>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277"/>
    <w:rsid w:val="0000738C"/>
    <w:rsid w:val="000A7B51"/>
    <w:rsid w:val="003134EE"/>
    <w:rsid w:val="003C25C3"/>
    <w:rsid w:val="007A0683"/>
    <w:rsid w:val="007D448C"/>
    <w:rsid w:val="00A67669"/>
    <w:rsid w:val="00A67C2A"/>
    <w:rsid w:val="00C15F11"/>
    <w:rsid w:val="00C83FD5"/>
    <w:rsid w:val="00D20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4646"/>
  <w15:chartTrackingRefBased/>
  <w15:docId w15:val="{4671444E-FA7E-408D-8E56-7DEB66C0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2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02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02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02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02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02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2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2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2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02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02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02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02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0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277"/>
    <w:rPr>
      <w:rFonts w:eastAsiaTheme="majorEastAsia" w:cstheme="majorBidi"/>
      <w:color w:val="272727" w:themeColor="text1" w:themeTint="D8"/>
    </w:rPr>
  </w:style>
  <w:style w:type="paragraph" w:styleId="Title">
    <w:name w:val="Title"/>
    <w:basedOn w:val="Normal"/>
    <w:next w:val="Normal"/>
    <w:link w:val="TitleChar"/>
    <w:uiPriority w:val="10"/>
    <w:qFormat/>
    <w:rsid w:val="00D20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2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277"/>
    <w:pPr>
      <w:spacing w:before="160"/>
      <w:jc w:val="center"/>
    </w:pPr>
    <w:rPr>
      <w:i/>
      <w:iCs/>
      <w:color w:val="404040" w:themeColor="text1" w:themeTint="BF"/>
    </w:rPr>
  </w:style>
  <w:style w:type="character" w:customStyle="1" w:styleId="QuoteChar">
    <w:name w:val="Quote Char"/>
    <w:basedOn w:val="DefaultParagraphFont"/>
    <w:link w:val="Quote"/>
    <w:uiPriority w:val="29"/>
    <w:rsid w:val="00D20277"/>
    <w:rPr>
      <w:i/>
      <w:iCs/>
      <w:color w:val="404040" w:themeColor="text1" w:themeTint="BF"/>
    </w:rPr>
  </w:style>
  <w:style w:type="paragraph" w:styleId="ListParagraph">
    <w:name w:val="List Paragraph"/>
    <w:basedOn w:val="Normal"/>
    <w:uiPriority w:val="34"/>
    <w:qFormat/>
    <w:rsid w:val="00D20277"/>
    <w:pPr>
      <w:ind w:left="720"/>
      <w:contextualSpacing/>
    </w:pPr>
  </w:style>
  <w:style w:type="character" w:styleId="IntenseEmphasis">
    <w:name w:val="Intense Emphasis"/>
    <w:basedOn w:val="DefaultParagraphFont"/>
    <w:uiPriority w:val="21"/>
    <w:qFormat/>
    <w:rsid w:val="00D20277"/>
    <w:rPr>
      <w:i/>
      <w:iCs/>
      <w:color w:val="2F5496" w:themeColor="accent1" w:themeShade="BF"/>
    </w:rPr>
  </w:style>
  <w:style w:type="paragraph" w:styleId="IntenseQuote">
    <w:name w:val="Intense Quote"/>
    <w:basedOn w:val="Normal"/>
    <w:next w:val="Normal"/>
    <w:link w:val="IntenseQuoteChar"/>
    <w:uiPriority w:val="30"/>
    <w:qFormat/>
    <w:rsid w:val="00D202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0277"/>
    <w:rPr>
      <w:i/>
      <w:iCs/>
      <w:color w:val="2F5496" w:themeColor="accent1" w:themeShade="BF"/>
    </w:rPr>
  </w:style>
  <w:style w:type="character" w:styleId="IntenseReference">
    <w:name w:val="Intense Reference"/>
    <w:basedOn w:val="DefaultParagraphFont"/>
    <w:uiPriority w:val="32"/>
    <w:qFormat/>
    <w:rsid w:val="00D20277"/>
    <w:rPr>
      <w:b/>
      <w:bCs/>
      <w:smallCaps/>
      <w:color w:val="2F5496" w:themeColor="accent1" w:themeShade="BF"/>
      <w:spacing w:val="5"/>
    </w:rPr>
  </w:style>
  <w:style w:type="paragraph" w:styleId="Header">
    <w:name w:val="header"/>
    <w:basedOn w:val="Normal"/>
    <w:link w:val="HeaderChar"/>
    <w:uiPriority w:val="99"/>
    <w:unhideWhenUsed/>
    <w:rsid w:val="00D20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277"/>
  </w:style>
  <w:style w:type="paragraph" w:styleId="Footer">
    <w:name w:val="footer"/>
    <w:basedOn w:val="Normal"/>
    <w:link w:val="FooterChar"/>
    <w:uiPriority w:val="99"/>
    <w:unhideWhenUsed/>
    <w:rsid w:val="00D20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317226">
      <w:bodyDiv w:val="1"/>
      <w:marLeft w:val="0"/>
      <w:marRight w:val="0"/>
      <w:marTop w:val="0"/>
      <w:marBottom w:val="0"/>
      <w:divBdr>
        <w:top w:val="none" w:sz="0" w:space="0" w:color="auto"/>
        <w:left w:val="none" w:sz="0" w:space="0" w:color="auto"/>
        <w:bottom w:val="none" w:sz="0" w:space="0" w:color="auto"/>
        <w:right w:val="none" w:sz="0" w:space="0" w:color="auto"/>
      </w:divBdr>
    </w:div>
    <w:div w:id="14073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Weldon</dc:creator>
  <cp:keywords/>
  <dc:description/>
  <cp:lastModifiedBy>Curt Weldon</cp:lastModifiedBy>
  <cp:revision>2</cp:revision>
  <dcterms:created xsi:type="dcterms:W3CDTF">2025-02-15T21:58:00Z</dcterms:created>
  <dcterms:modified xsi:type="dcterms:W3CDTF">2025-02-15T22:22:00Z</dcterms:modified>
</cp:coreProperties>
</file>