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45" w:rsidRDefault="00C36545" w:rsidP="00C36545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45" w:rsidRDefault="00C36545" w:rsidP="00C3654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C36545" w:rsidRDefault="00C36545" w:rsidP="00C3654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January 10, 2021</w:t>
      </w:r>
    </w:p>
    <w:p w:rsidR="00C36545" w:rsidRDefault="00C36545" w:rsidP="00C3654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C36545" w:rsidRDefault="00C36545" w:rsidP="00C36545">
      <w:pPr>
        <w:pStyle w:val="NoSpacing"/>
        <w:rPr>
          <w:rFonts w:cstheme="minorHAnsi"/>
        </w:rPr>
      </w:pPr>
    </w:p>
    <w:p w:rsidR="00C36545" w:rsidRDefault="00C36545" w:rsidP="00C3654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C36545" w:rsidRDefault="00C36545" w:rsidP="00C36545">
      <w:pPr>
        <w:pStyle w:val="NoSpacing"/>
        <w:ind w:left="72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C36545" w:rsidRDefault="00C36545" w:rsidP="00C3654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:rsidR="00C36545" w:rsidRDefault="00C36545" w:rsidP="00C3654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>Focus has been on tournament tracking and refunds</w:t>
      </w:r>
    </w:p>
    <w:p w:rsidR="00C36545" w:rsidRDefault="00C36545" w:rsidP="00C3654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</w:rPr>
      </w:pPr>
      <w:r w:rsidRPr="00C36545">
        <w:rPr>
          <w:color w:val="000000"/>
        </w:rPr>
        <w:t>Discussion on concession stand</w:t>
      </w:r>
    </w:p>
    <w:p w:rsidR="00C36545" w:rsidRDefault="00C36545" w:rsidP="00C3654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ab/>
      </w:r>
      <w:r w:rsidRPr="00C36545">
        <w:rPr>
          <w:color w:val="000000"/>
        </w:rPr>
        <w:t>Current Guidance from MDH:  Concessions and entertainment are discouraged at this time.</w:t>
      </w:r>
    </w:p>
    <w:p w:rsidR="00C36545" w:rsidRPr="00C36545" w:rsidRDefault="00C36545" w:rsidP="00C3654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ab/>
      </w:r>
      <w:r w:rsidRPr="00C36545">
        <w:rPr>
          <w:color w:val="000000"/>
        </w:rPr>
        <w:t>Open for Tournaments/Jamborees?</w:t>
      </w:r>
    </w:p>
    <w:p w:rsidR="00C36545" w:rsidRDefault="00C36545" w:rsidP="00C36545">
      <w:pPr>
        <w:pStyle w:val="ListParagraph"/>
        <w:rPr>
          <w:color w:val="000000"/>
        </w:rPr>
      </w:pPr>
    </w:p>
    <w:p w:rsidR="00C36545" w:rsidRDefault="00C36545" w:rsidP="00C3654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>Financial Review</w:t>
      </w:r>
    </w:p>
    <w:p w:rsidR="00C36545" w:rsidRPr="00C36545" w:rsidRDefault="00C36545" w:rsidP="00C36545">
      <w:pPr>
        <w:pStyle w:val="NoSpacing"/>
        <w:ind w:left="1440"/>
        <w:rPr>
          <w:rFonts w:cstheme="minorHAnsi"/>
          <w:b/>
        </w:rPr>
      </w:pPr>
    </w:p>
    <w:p w:rsidR="00C36545" w:rsidRDefault="00C36545" w:rsidP="00C3654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December, 2020 Meeting Minutes</w:t>
      </w:r>
    </w:p>
    <w:p w:rsidR="00C36545" w:rsidRDefault="00C36545" w:rsidP="00C3654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C36545" w:rsidRDefault="00C36545" w:rsidP="00C36545">
      <w:pPr>
        <w:pStyle w:val="NoSpacing"/>
        <w:ind w:left="1440"/>
        <w:rPr>
          <w:rFonts w:cstheme="minorHAnsi"/>
        </w:rPr>
      </w:pPr>
    </w:p>
    <w:p w:rsidR="00C36545" w:rsidRDefault="00C36545" w:rsidP="00C36545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December, 2020 Actual Expenses:</w:t>
      </w:r>
    </w:p>
    <w:p w:rsidR="00C36545" w:rsidRDefault="00C36545" w:rsidP="00C36545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C36545" w:rsidTr="00C36545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334.33</w:t>
            </w:r>
          </w:p>
        </w:tc>
      </w:tr>
      <w:tr w:rsidR="00C36545" w:rsidTr="00C36545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44,440.00</w:t>
            </w:r>
          </w:p>
        </w:tc>
      </w:tr>
      <w:tr w:rsidR="00C36545" w:rsidTr="00C36545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196.00</w:t>
            </w:r>
          </w:p>
        </w:tc>
      </w:tr>
      <w:tr w:rsidR="00C36545" w:rsidTr="00C36545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261.00</w:t>
            </w:r>
          </w:p>
        </w:tc>
      </w:tr>
      <w:tr w:rsidR="00C36545" w:rsidTr="00C36545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</w:tbl>
    <w:p w:rsidR="00C36545" w:rsidRDefault="00C36545" w:rsidP="00C36545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:rsidR="00C36545" w:rsidRDefault="00C36545" w:rsidP="00C365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C36545" w:rsidRDefault="00C36545" w:rsidP="00C36545">
      <w:pPr>
        <w:pStyle w:val="NoSpacing"/>
        <w:rPr>
          <w:rFonts w:cstheme="minorHAnsi"/>
        </w:rPr>
      </w:pPr>
    </w:p>
    <w:p w:rsidR="00C36545" w:rsidRDefault="00C36545" w:rsidP="00C36545">
      <w:pPr>
        <w:pStyle w:val="NoSpacing"/>
        <w:ind w:left="1620"/>
        <w:rPr>
          <w:rFonts w:cstheme="minorHAnsi"/>
        </w:rPr>
      </w:pPr>
    </w:p>
    <w:p w:rsidR="00C36545" w:rsidRDefault="00C36545" w:rsidP="00C36545">
      <w:pPr>
        <w:pStyle w:val="NoSpacing"/>
        <w:ind w:left="1620"/>
        <w:rPr>
          <w:rFonts w:cstheme="minorHAnsi"/>
        </w:rPr>
      </w:pPr>
    </w:p>
    <w:p w:rsidR="00C36545" w:rsidRDefault="00C36545" w:rsidP="00C36545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January, 2021 Expenses, not to exceed</w:t>
      </w:r>
    </w:p>
    <w:p w:rsidR="00C36545" w:rsidRDefault="00C36545" w:rsidP="00C36545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rPr>
                <w:rFonts w:cstheme="minorHAnsi"/>
              </w:rPr>
            </w:pP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rPr>
                <w:rFonts w:cstheme="minorHAnsi"/>
              </w:rPr>
            </w:pP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20,000.00</w:t>
            </w: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 w:rsidP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Merch</w:t>
            </w:r>
            <w:proofErr w:type="spellEnd"/>
            <w:r>
              <w:rPr>
                <w:rFonts w:cstheme="minorHAnsi"/>
              </w:rPr>
              <w:t xml:space="preserve">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C36545" w:rsidTr="00C36545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45" w:rsidRDefault="00C365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700.00</w:t>
            </w:r>
          </w:p>
        </w:tc>
      </w:tr>
    </w:tbl>
    <w:p w:rsidR="00C36545" w:rsidRDefault="00C36545" w:rsidP="00C36545">
      <w:pPr>
        <w:pStyle w:val="NoSpacing"/>
        <w:rPr>
          <w:rFonts w:cstheme="minorHAnsi"/>
        </w:rPr>
      </w:pPr>
    </w:p>
    <w:p w:rsidR="00C36545" w:rsidRDefault="00C36545" w:rsidP="00C365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Donation Requests:   City of Osseo / Music and Movies in Park, $1500.00</w:t>
      </w:r>
    </w:p>
    <w:p w:rsidR="00C36545" w:rsidRDefault="00C36545" w:rsidP="00C365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Yellow Tree, $1500.00</w:t>
      </w:r>
    </w:p>
    <w:p w:rsidR="00C36545" w:rsidRDefault="00C36545" w:rsidP="00C36545">
      <w:pPr>
        <w:pStyle w:val="NoSpacing"/>
        <w:rPr>
          <w:rFonts w:cstheme="minorHAnsi"/>
        </w:rPr>
      </w:pPr>
    </w:p>
    <w:p w:rsidR="00C36545" w:rsidRDefault="00C36545" w:rsidP="00C36545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</w:t>
      </w:r>
    </w:p>
    <w:p w:rsidR="004D29FF" w:rsidRDefault="004D29FF" w:rsidP="00BB5A9C">
      <w:pPr>
        <w:pStyle w:val="NoSpacing"/>
        <w:numPr>
          <w:ilvl w:val="0"/>
          <w:numId w:val="2"/>
        </w:numPr>
        <w:ind w:hanging="6"/>
        <w:rPr>
          <w:rFonts w:cstheme="minorHAnsi"/>
          <w:b/>
        </w:rPr>
      </w:pPr>
      <w:r>
        <w:rPr>
          <w:rFonts w:cstheme="minorHAnsi"/>
        </w:rPr>
        <w:t>Phase 5 – Return to Play</w:t>
      </w:r>
    </w:p>
    <w:p w:rsidR="00C36545" w:rsidRDefault="00C36545" w:rsidP="00C36545">
      <w:pPr>
        <w:pStyle w:val="NoSpacing"/>
        <w:ind w:left="2166"/>
        <w:rPr>
          <w:rFonts w:cstheme="minorHAnsi"/>
          <w:b/>
        </w:rPr>
      </w:pPr>
    </w:p>
    <w:p w:rsidR="00C36545" w:rsidRDefault="00C36545" w:rsidP="00C36545">
      <w:pPr>
        <w:pStyle w:val="NoSpacing"/>
        <w:numPr>
          <w:ilvl w:val="1"/>
          <w:numId w:val="1"/>
        </w:numPr>
        <w:rPr>
          <w:rFonts w:ascii="Calibri" w:hAnsi="Calibri" w:cs="Calibri"/>
          <w:color w:val="201F1E"/>
        </w:rPr>
      </w:pPr>
      <w:r>
        <w:rPr>
          <w:rFonts w:cstheme="minorHAnsi"/>
          <w:b/>
        </w:rPr>
        <w:t>District 3 Updates</w:t>
      </w:r>
      <w:r w:rsidR="00BB5A9C">
        <w:rPr>
          <w:rFonts w:cstheme="minorHAnsi"/>
        </w:rPr>
        <w:t>-</w:t>
      </w:r>
      <w:bookmarkStart w:id="0" w:name="_GoBack"/>
      <w:bookmarkEnd w:id="0"/>
    </w:p>
    <w:p w:rsidR="00C36545" w:rsidRDefault="00C36545" w:rsidP="00C36545">
      <w:pPr>
        <w:pStyle w:val="ListParagraph"/>
        <w:ind w:left="2970"/>
      </w:pPr>
    </w:p>
    <w:p w:rsidR="00C36545" w:rsidRDefault="00C36545" w:rsidP="00C36545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C36545" w:rsidRDefault="00C36545" w:rsidP="00C36545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proofErr w:type="spellStart"/>
      <w:r>
        <w:rPr>
          <w:rFonts w:cstheme="minorHAnsi"/>
        </w:rPr>
        <w:t>Clix</w:t>
      </w:r>
      <w:proofErr w:type="spellEnd"/>
      <w:r>
        <w:rPr>
          <w:rFonts w:cstheme="minorHAnsi"/>
        </w:rPr>
        <w:t xml:space="preserve"> Picture Re-Schedule</w:t>
      </w:r>
    </w:p>
    <w:p w:rsidR="00C36545" w:rsidRDefault="00C36545" w:rsidP="00C36545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Volunteer Coordinator Report</w:t>
      </w:r>
    </w:p>
    <w:p w:rsidR="00C36545" w:rsidRDefault="00C36545" w:rsidP="00C36545">
      <w:pPr>
        <w:pStyle w:val="NoSpacing"/>
        <w:ind w:left="144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C36545" w:rsidRDefault="00C36545" w:rsidP="00C3654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submitted by Colin Steen</w:t>
      </w:r>
    </w:p>
    <w:p w:rsidR="00C4138F" w:rsidRDefault="00C36545" w:rsidP="00C4138F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</w:pPr>
      <w:r>
        <w:t>All levels are back up and running and it has been going very well so far with regards to mask compliance. </w:t>
      </w:r>
    </w:p>
    <w:p w:rsidR="00C4138F" w:rsidRDefault="00C36545" w:rsidP="00C4138F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</w:pPr>
      <w:r>
        <w:t>Thanks to the level directors who are working with the teams and the tourney coordinators on rescheduling and getting us ready to play hockey again. </w:t>
      </w:r>
    </w:p>
    <w:p w:rsidR="00C36545" w:rsidRDefault="00C4138F" w:rsidP="00C4138F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</w:pPr>
      <w:r>
        <w:t>J</w:t>
      </w:r>
      <w:r w:rsidR="00C36545">
        <w:t>unior Gold tryouts start on Jan 10th. Special thanks to Coach Berglund and Coach Willey who have been excellent to work with as we get ready for tryouts. </w:t>
      </w:r>
    </w:p>
    <w:p w:rsidR="00C36545" w:rsidRDefault="00C36545" w:rsidP="00C36545">
      <w:pPr>
        <w:pStyle w:val="NoSpacing"/>
        <w:ind w:left="72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Girls Traveling – report by Chad Wieneke</w:t>
      </w:r>
    </w:p>
    <w:p w:rsidR="00C36545" w:rsidRDefault="00C36545" w:rsidP="00C36545">
      <w:pPr>
        <w:pStyle w:val="NoSpacing"/>
        <w:ind w:left="36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House- report by Brian Grant- </w:t>
      </w:r>
    </w:p>
    <w:p w:rsidR="00C36545" w:rsidRDefault="00C36545" w:rsidP="00C36545">
      <w:pPr>
        <w:pStyle w:val="NoSpacing"/>
        <w:ind w:left="36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C36545" w:rsidRDefault="00C36545" w:rsidP="00C36545">
      <w:pPr>
        <w:pStyle w:val="NoSpacing"/>
        <w:ind w:left="720"/>
        <w:rPr>
          <w:rFonts w:cstheme="minorHAnsi"/>
          <w:b/>
          <w:u w:val="single"/>
        </w:rPr>
      </w:pPr>
    </w:p>
    <w:p w:rsidR="00C36545" w:rsidRDefault="00C36545" w:rsidP="00C3654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C36545" w:rsidRDefault="00C36545" w:rsidP="00C36545">
      <w:pPr>
        <w:pStyle w:val="NoSpacing"/>
        <w:rPr>
          <w:rFonts w:cstheme="minorHAnsi"/>
        </w:rPr>
      </w:pPr>
    </w:p>
    <w:p w:rsidR="00C36545" w:rsidRDefault="00C36545" w:rsidP="00C3654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C36545" w:rsidRDefault="00C36545" w:rsidP="00C36545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C36545" w:rsidRDefault="00C36545" w:rsidP="00C36545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C36545" w:rsidRDefault="00C36545" w:rsidP="00C36545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</w:t>
      </w:r>
    </w:p>
    <w:p w:rsidR="00C36545" w:rsidRDefault="00C36545" w:rsidP="00C36545">
      <w:pPr>
        <w:pStyle w:val="NoSpacing"/>
        <w:ind w:left="900"/>
        <w:rPr>
          <w:rFonts w:eastAsia="Times New Roman" w:cstheme="minorHAnsi"/>
        </w:rPr>
      </w:pPr>
    </w:p>
    <w:p w:rsidR="00C36545" w:rsidRDefault="00C36545" w:rsidP="00C3654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C4138F" w:rsidRDefault="00C4138F" w:rsidP="00C4138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Registrars</w:t>
      </w:r>
    </w:p>
    <w:p w:rsidR="00C4138F" w:rsidRDefault="00C4138F" w:rsidP="00C4138F">
      <w:pPr>
        <w:numPr>
          <w:ilvl w:val="0"/>
          <w:numId w:val="4"/>
        </w:numPr>
        <w:spacing w:after="0" w:line="240" w:lineRule="auto"/>
        <w:ind w:left="720" w:firstLine="270"/>
        <w:rPr>
          <w:rFonts w:cstheme="minorHAnsi"/>
        </w:rPr>
      </w:pPr>
      <w:r>
        <w:t>Redlined coaches</w:t>
      </w:r>
    </w:p>
    <w:p w:rsidR="00C4138F" w:rsidRDefault="00C4138F" w:rsidP="00C4138F">
      <w:pPr>
        <w:numPr>
          <w:ilvl w:val="0"/>
          <w:numId w:val="4"/>
        </w:numPr>
        <w:spacing w:after="0" w:line="240" w:lineRule="auto"/>
        <w:ind w:left="1440" w:hanging="450"/>
        <w:rPr>
          <w:rFonts w:cstheme="minorHAnsi"/>
        </w:rPr>
      </w:pPr>
      <w:r w:rsidRPr="00C4138F">
        <w:rPr>
          <w:rFonts w:cstheme="minorHAnsi"/>
        </w:rPr>
        <w:t>4</w:t>
      </w:r>
      <w:r>
        <w:t>70 players are rostered and confirmed. This number has been flexible with parents                opting out.</w:t>
      </w:r>
    </w:p>
    <w:p w:rsidR="00C4138F" w:rsidRDefault="00C4138F" w:rsidP="00C4138F">
      <w:pPr>
        <w:numPr>
          <w:ilvl w:val="0"/>
          <w:numId w:val="4"/>
        </w:numPr>
        <w:spacing w:after="0" w:line="240" w:lineRule="auto"/>
        <w:ind w:left="720" w:firstLine="270"/>
        <w:rPr>
          <w:rFonts w:cstheme="minorHAnsi"/>
        </w:rPr>
      </w:pPr>
      <w:r>
        <w:t>Waivers are in order. </w:t>
      </w:r>
    </w:p>
    <w:p w:rsidR="00C4138F" w:rsidRPr="00C4138F" w:rsidRDefault="00C4138F" w:rsidP="00C4138F">
      <w:pPr>
        <w:numPr>
          <w:ilvl w:val="0"/>
          <w:numId w:val="4"/>
        </w:numPr>
        <w:spacing w:after="0" w:line="240" w:lineRule="auto"/>
        <w:ind w:left="720" w:firstLine="270"/>
        <w:rPr>
          <w:rFonts w:cstheme="minorHAnsi"/>
        </w:rPr>
      </w:pPr>
      <w:r>
        <w:t>All new players have been confirmed as eligible</w:t>
      </w:r>
      <w:r w:rsidR="00C36545">
        <w:t> </w:t>
      </w:r>
    </w:p>
    <w:p w:rsidR="00C36545" w:rsidRPr="00C4138F" w:rsidRDefault="00C36545" w:rsidP="00C4138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C4138F">
        <w:rPr>
          <w:rFonts w:cstheme="minorHAnsi"/>
        </w:rPr>
        <w:t>Equipment</w:t>
      </w:r>
    </w:p>
    <w:p w:rsidR="00C36545" w:rsidRDefault="00C36545" w:rsidP="00C4138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C36545" w:rsidRDefault="00C36545" w:rsidP="00C36545">
      <w:pPr>
        <w:spacing w:after="0" w:line="240" w:lineRule="auto"/>
        <w:ind w:left="2880"/>
        <w:rPr>
          <w:rFonts w:cstheme="minorHAnsi"/>
        </w:rPr>
      </w:pPr>
    </w:p>
    <w:p w:rsidR="00C36545" w:rsidRDefault="00C36545" w:rsidP="00C36545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C36545" w:rsidRDefault="00C36545" w:rsidP="00C36545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C36545" w:rsidRDefault="00C36545" w:rsidP="00C36545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C36545" w:rsidRDefault="00C36545" w:rsidP="00C36545">
      <w:pPr>
        <w:pStyle w:val="ListParagraph"/>
        <w:spacing w:after="0" w:line="240" w:lineRule="auto"/>
        <w:ind w:left="1440"/>
        <w:rPr>
          <w:rFonts w:cstheme="minorHAnsi"/>
        </w:rPr>
      </w:pPr>
    </w:p>
    <w:p w:rsidR="00C36545" w:rsidRDefault="00C36545" w:rsidP="00C36545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C36545" w:rsidRDefault="00C36545" w:rsidP="00C36545">
      <w:pPr>
        <w:rPr>
          <w:rFonts w:cstheme="minorHAnsi"/>
        </w:rPr>
      </w:pPr>
    </w:p>
    <w:p w:rsidR="00C36545" w:rsidRDefault="00C36545" w:rsidP="00C36545"/>
    <w:p w:rsidR="00C36545" w:rsidRDefault="00C36545" w:rsidP="00C36545"/>
    <w:p w:rsidR="00C36545" w:rsidRDefault="00C36545" w:rsidP="00C36545"/>
    <w:p w:rsidR="00C36545" w:rsidRDefault="00C36545" w:rsidP="00C36545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335"/>
    <w:multiLevelType w:val="multilevel"/>
    <w:tmpl w:val="6B1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078C"/>
    <w:multiLevelType w:val="hybridMultilevel"/>
    <w:tmpl w:val="3AF07038"/>
    <w:lvl w:ilvl="0" w:tplc="776E11E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2BCC"/>
    <w:multiLevelType w:val="hybridMultilevel"/>
    <w:tmpl w:val="1948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45"/>
    <w:rsid w:val="004D29FF"/>
    <w:rsid w:val="00701AA8"/>
    <w:rsid w:val="00BB5A9C"/>
    <w:rsid w:val="00C36545"/>
    <w:rsid w:val="00C4138F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1025-2415-4BE6-A204-004BE448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5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36545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36545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C36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545"/>
    <w:pPr>
      <w:ind w:left="720"/>
      <w:contextualSpacing/>
    </w:pPr>
  </w:style>
  <w:style w:type="table" w:styleId="TableGrid">
    <w:name w:val="Table Grid"/>
    <w:basedOn w:val="TableNormal"/>
    <w:uiPriority w:val="59"/>
    <w:rsid w:val="00C36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2021-01-08T20:23:00Z</dcterms:created>
  <dcterms:modified xsi:type="dcterms:W3CDTF">2021-01-10T17:22:00Z</dcterms:modified>
</cp:coreProperties>
</file>