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line="240" w:lineRule="auto"/>
        <w:jc w:val="center"/>
        <w:rPr/>
      </w:pPr>
      <w:r w:rsidDel="00000000" w:rsidR="00000000" w:rsidRPr="00000000">
        <w:rPr>
          <w:rtl w:val="0"/>
        </w:rPr>
        <w:t xml:space="preserve">MCGSA SOFTBALL LOCAL ALTERNATE PLAYING RULES FOR 18U</w:t>
      </w:r>
    </w:p>
    <w:p w:rsidR="00000000" w:rsidDel="00000000" w:rsidP="00000000" w:rsidRDefault="00000000" w:rsidRPr="00000000" w14:paraId="00000002">
      <w:pPr>
        <w:pageBreakBefore w:val="0"/>
        <w:spacing w:after="120" w:line="240" w:lineRule="auto"/>
        <w:jc w:val="center"/>
        <w:rPr>
          <w:i w:val="1"/>
        </w:rPr>
      </w:pPr>
      <w:r w:rsidDel="00000000" w:rsidR="00000000" w:rsidRPr="00000000">
        <w:rPr>
          <w:i w:val="1"/>
          <w:rtl w:val="0"/>
        </w:rPr>
        <w:t xml:space="preserve">Revised November 10, 2023</w:t>
      </w:r>
    </w:p>
    <w:p w:rsidR="00000000" w:rsidDel="00000000" w:rsidP="00000000" w:rsidRDefault="00000000" w:rsidRPr="00000000" w14:paraId="00000003">
      <w:pPr>
        <w:pageBreakBefore w:val="0"/>
        <w:spacing w:after="120" w:line="240" w:lineRule="auto"/>
        <w:jc w:val="center"/>
        <w:rPr/>
      </w:pPr>
      <w:r w:rsidDel="00000000" w:rsidR="00000000" w:rsidRPr="00000000">
        <w:rPr>
          <w:rtl w:val="0"/>
        </w:rPr>
        <w:t xml:space="preserve">I. All play is based on USSSA Fastpitch Softball rules with the exceptions provided in these alternate rules. Good sportsmanship should be displayed by coaches and players at all times. No one (including spectators) will be allowed to use cheers that taunt or insult the opposing team.</w:t>
      </w:r>
    </w:p>
    <w:p w:rsidR="00000000" w:rsidDel="00000000" w:rsidP="00000000" w:rsidRDefault="00000000" w:rsidRPr="00000000" w14:paraId="00000004">
      <w:pPr>
        <w:pageBreakBefore w:val="0"/>
        <w:spacing w:after="120" w:line="240" w:lineRule="auto"/>
        <w:jc w:val="both"/>
        <w:rPr/>
      </w:pPr>
      <w:r w:rsidDel="00000000" w:rsidR="00000000" w:rsidRPr="00000000">
        <w:rPr>
          <w:rtl w:val="0"/>
        </w:rPr>
        <w:t xml:space="preserve">II. Game Duration</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Maximum of 7 innings (except for playoff game tiebreakers).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all games except Championship games, in the event that the maximum innings cannot</w:t>
      </w:r>
      <w:r w:rsidDel="00000000" w:rsidR="00000000" w:rsidRPr="00000000">
        <w:rPr>
          <w:rtl w:val="0"/>
        </w:rPr>
        <w:t xml:space="preserve"> be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completed within the first 80 minutes of the game, no new inning will begin after 80 minutes of playing time. Any innings that are in progress at the 80 minute mark will be played to their completion.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Championship games there is no time limit.</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innings must be played to conclusion unless the home team is ahead in the bottom half of the inning and game time has expired.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tiebreaker will be used during regular season games: in the regular season games tied at the end of regulation game will be considered ties.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playoff game is tied at the end of regulation, a tiebreaker will be played to break the tie per USSSA Rules. Starting with the first extra inning and for each half inning thereafter the offensive team shall begin its turn at bat with the player who is scheduled to bat last in that respective half inning placed on second base. The game shall be continued until one side has scored more runs that the other at the end of a complete inning or until the team second at bat has scored more runs in their half of the inning before the third out is made.</w:t>
      </w:r>
      <w:r w:rsidDel="00000000" w:rsidR="00000000" w:rsidRPr="00000000">
        <w:rPr>
          <w:rtl w:val="0"/>
        </w:rPr>
      </w:r>
    </w:p>
    <w:p w:rsidR="00000000" w:rsidDel="00000000" w:rsidP="00000000" w:rsidRDefault="00000000" w:rsidRPr="00000000" w14:paraId="0000000B">
      <w:pPr>
        <w:pageBreakBefore w:val="0"/>
        <w:shd w:fill="ffffff" w:val="clear"/>
        <w:spacing w:after="120" w:line="240" w:lineRule="auto"/>
        <w:jc w:val="both"/>
        <w:rPr/>
      </w:pPr>
      <w:r w:rsidDel="00000000" w:rsidR="00000000" w:rsidRPr="00000000">
        <w:rPr>
          <w:rtl w:val="0"/>
        </w:rPr>
        <w:t xml:space="preserve">III. Run Limits</w:t>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start of the game each inning will have a three run maximum until one of the following occurs: the game enters the 4th inning; or, (for non-Championship games) the game time reaches 60 minutes.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Thereafter each inning will have an eight run maximum. Note that there is no requirement that an open inning be played.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Runs in excess of the specified maximum number for a half inning are not to be scored (even in the case of over-the-fence home runs and ground rule doubles).</w:t>
      </w:r>
      <w:r w:rsidDel="00000000" w:rsidR="00000000" w:rsidRPr="00000000">
        <w:rPr>
          <w:rtl w:val="0"/>
        </w:rPr>
      </w:r>
    </w:p>
    <w:p w:rsidR="00000000" w:rsidDel="00000000" w:rsidP="00000000" w:rsidRDefault="00000000" w:rsidRPr="00000000" w14:paraId="0000000F">
      <w:pPr>
        <w:pageBreakBefore w:val="0"/>
        <w:spacing w:after="120" w:line="240" w:lineRule="auto"/>
        <w:jc w:val="both"/>
        <w:rPr/>
      </w:pPr>
      <w:r w:rsidDel="00000000" w:rsidR="00000000" w:rsidRPr="00000000">
        <w:rPr>
          <w:rtl w:val="0"/>
        </w:rPr>
        <w:t xml:space="preserve">IV. Mercy rule: A nine run lead after the end of the 6th inning shall constitute a complete game regardless of time.</w:t>
      </w:r>
    </w:p>
    <w:p w:rsidR="00000000" w:rsidDel="00000000" w:rsidP="00000000" w:rsidRDefault="00000000" w:rsidRPr="00000000" w14:paraId="00000010">
      <w:pPr>
        <w:pageBreakBefore w:val="0"/>
        <w:spacing w:after="120" w:line="240" w:lineRule="auto"/>
        <w:jc w:val="both"/>
        <w:rPr/>
      </w:pPr>
      <w:r w:rsidDel="00000000" w:rsidR="00000000" w:rsidRPr="00000000">
        <w:rPr>
          <w:rtl w:val="0"/>
        </w:rPr>
        <w:t xml:space="preserve">V. Equipment </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both practice and games, catchers must wear the protective gear required by USSSA softball.</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Batting helmets shall be worn by batters, on deck batters, all base runners and player base coaches, both in games and in practices, and must have a face mask. If a batter or base runner shall remove or cause her helmet to be removed without first calling timeout, that batter or base runner shall be called “OUT”.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pitchers and players in the 1st and 3rd base positions are required to wear an approved fielders’ face mask while playing those positions.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metal cleats may be used under any circumstances. If a player is observed to be wearing metal cleats the cleats must be removed or the player cannot continue to play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Bats must be approved for use by USSSA or USA softball.</w:t>
      </w:r>
    </w:p>
    <w:p w:rsidR="00000000" w:rsidDel="00000000" w:rsidP="00000000" w:rsidRDefault="00000000" w:rsidRPr="00000000" w14:paraId="00000016">
      <w:pPr>
        <w:pageBreakBefore w:val="0"/>
        <w:spacing w:after="0" w:line="240" w:lineRule="auto"/>
        <w:jc w:val="both"/>
        <w:rPr/>
      </w:pPr>
      <w:r w:rsidDel="00000000" w:rsidR="00000000" w:rsidRPr="00000000">
        <w:rPr>
          <w:rtl w:val="0"/>
        </w:rPr>
        <w:t xml:space="preserve">VI. Player numbers and substitutions</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 to 10 players play defensively, with up to 4 in the outfield and 6 in the infield. Each team must field a minimum of 8 players to play a game. All players will bat without regard to defensive line-up.</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A team with 8 or fewer players available for a game, or with no pitcher and/or catcher available, can use the MCGSA call up procedure (see below).</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who arrive late to games should play, and shall be inserted at the end of the batting order.</w:t>
      </w:r>
      <w:r w:rsidDel="00000000" w:rsidR="00000000" w:rsidRPr="00000000">
        <w:rPr>
          <w:rtl w:val="0"/>
        </w:rPr>
      </w:r>
    </w:p>
    <w:p w:rsidR="00000000" w:rsidDel="00000000" w:rsidP="00000000" w:rsidRDefault="00000000" w:rsidRPr="00000000" w14:paraId="0000001A">
      <w:pPr>
        <w:pageBreakBefore w:val="0"/>
        <w:numPr>
          <w:ilvl w:val="0"/>
          <w:numId w:val="6"/>
        </w:numPr>
        <w:spacing w:after="0" w:line="240" w:lineRule="auto"/>
        <w:ind w:left="720" w:hanging="360"/>
        <w:jc w:val="both"/>
        <w:rPr/>
      </w:pPr>
      <w:r w:rsidDel="00000000" w:rsidR="00000000" w:rsidRPr="00000000">
        <w:rPr>
          <w:rtl w:val="0"/>
        </w:rPr>
        <w:t xml:space="preserve">Teams will not take outs due to vacant positions in the batting order. This includes having fewer than nine batters, or vacancies occurring in the lineup whether due to injury or players leaving before the conclusion of the game. However, teams still forfeit if they fall below the required number of fielders listed in Rule VI.A.</w:t>
      </w:r>
    </w:p>
    <w:p w:rsidR="00000000" w:rsidDel="00000000" w:rsidP="00000000" w:rsidRDefault="00000000" w:rsidRPr="00000000" w14:paraId="0000001B">
      <w:pPr>
        <w:pageBreakBefore w:val="0"/>
        <w:numPr>
          <w:ilvl w:val="0"/>
          <w:numId w:val="6"/>
        </w:numPr>
        <w:spacing w:after="0" w:line="240" w:lineRule="auto"/>
        <w:ind w:left="720" w:hanging="360"/>
        <w:jc w:val="both"/>
        <w:rPr>
          <w:u w:val="none"/>
        </w:rPr>
      </w:pPr>
      <w:r w:rsidDel="00000000" w:rsidR="00000000" w:rsidRPr="00000000">
        <w:rPr>
          <w:rtl w:val="0"/>
        </w:rPr>
        <w:t xml:space="preserve">In the event a player is in a boot, cast, splint, sling, or other protective device: the umpire's judgment on the player's participation is governed by USSSA Fastpitch Softball rules.  If the umpire's judgment is that the player is limited from either offense or defense, but not prohibited from playing outright, the player will be allowed to participate so long as a majority of the LD and EC approve of the participation ahead of time.  As long as the team has enough other players batting, no automatic out will be assessed if the player is unable to participate on offense.</w:t>
      </w:r>
    </w:p>
    <w:p w:rsidR="00000000" w:rsidDel="00000000" w:rsidP="00000000" w:rsidRDefault="00000000" w:rsidRPr="00000000" w14:paraId="0000001C">
      <w:pPr>
        <w:pageBreakBefore w:val="0"/>
        <w:numPr>
          <w:ilvl w:val="0"/>
          <w:numId w:val="6"/>
        </w:numPr>
        <w:spacing w:after="0" w:line="240" w:lineRule="auto"/>
        <w:ind w:left="720" w:hanging="360"/>
        <w:jc w:val="both"/>
        <w:rPr>
          <w:u w:val="none"/>
        </w:rPr>
      </w:pPr>
      <w:r w:rsidDel="00000000" w:rsidR="00000000" w:rsidRPr="00000000">
        <w:rPr>
          <w:rtl w:val="0"/>
        </w:rPr>
        <w:t xml:space="preserve">Courtesy runners are not permitted.</w:t>
      </w:r>
    </w:p>
    <w:p w:rsidR="00000000" w:rsidDel="00000000" w:rsidP="00000000" w:rsidRDefault="00000000" w:rsidRPr="00000000" w14:paraId="0000001D">
      <w:pPr>
        <w:pageBreakBefore w:val="0"/>
        <w:spacing w:after="0" w:line="240" w:lineRule="auto"/>
        <w:ind w:left="720" w:firstLine="0"/>
        <w:jc w:val="both"/>
        <w:rPr/>
      </w:pPr>
      <w:r w:rsidDel="00000000" w:rsidR="00000000" w:rsidRPr="00000000">
        <w:rPr>
          <w:rtl w:val="0"/>
        </w:rPr>
      </w:r>
    </w:p>
    <w:p w:rsidR="00000000" w:rsidDel="00000000" w:rsidP="00000000" w:rsidRDefault="00000000" w:rsidRPr="00000000" w14:paraId="0000001E">
      <w:pPr>
        <w:pageBreakBefore w:val="0"/>
        <w:spacing w:after="120" w:line="240" w:lineRule="auto"/>
        <w:jc w:val="both"/>
        <w:rPr>
          <w:b w:val="1"/>
          <w:i w:val="1"/>
        </w:rPr>
      </w:pPr>
      <w:r w:rsidDel="00000000" w:rsidR="00000000" w:rsidRPr="00000000">
        <w:rPr>
          <w:rtl w:val="0"/>
        </w:rPr>
        <w:t xml:space="preserve">VII. Player Call Ups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 Pools: It is the intention of the Association that no game be forfeited due to the fact that a team does not have enough players for that game. In order to avoid forfeitures, the association shall establish player pools for each age division made up of players from the next lower division, (i.e., 12U for 18U). Each league director shall provide a copy of the player pool for his/her league to the league director of the next higher league.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the start of play, the coach shall identify the player(s) from the player pool to the opposing team coach and indicate the assigned players on the line up given to the opposing team coach.</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team with </w:t>
      </w:r>
      <w:r w:rsidDel="00000000" w:rsidR="00000000" w:rsidRPr="00000000">
        <w:rPr>
          <w:rtl w:val="0"/>
        </w:rPr>
        <w:t xml:space="preserve">8 or fewer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players available for a game may call up players from the 12U player pool list at their park for any given game, not to exceed 9 total players for the game.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A team with 8 or more players but no pitcher and/or catcher available for a game may call up players from the 12U pitcher and/or catcher pool list at their park for any given game.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Called up players are placed at the end of the batting lineup. Called up players must play at least two consecutive innings defensively.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the original player(s) show up after the game has begun, the called-up players and original players should both play in the game.</w:t>
      </w:r>
      <w:r w:rsidDel="00000000" w:rsidR="00000000" w:rsidRPr="00000000">
        <w:rPr>
          <w:rtl w:val="0"/>
        </w:rPr>
      </w:r>
    </w:p>
    <w:p w:rsidR="00000000" w:rsidDel="00000000" w:rsidP="00000000" w:rsidRDefault="00000000" w:rsidRPr="00000000" w14:paraId="00000025">
      <w:pPr>
        <w:keepNext w:val="1"/>
        <w:keepLines w:val="1"/>
        <w:pageBreakBefore w:val="0"/>
        <w:spacing w:after="120" w:line="240" w:lineRule="auto"/>
        <w:jc w:val="both"/>
        <w:rPr/>
      </w:pPr>
      <w:r w:rsidDel="00000000" w:rsidR="00000000" w:rsidRPr="00000000">
        <w:rPr>
          <w:rtl w:val="0"/>
        </w:rPr>
        <w:t xml:space="preserve">VIII. Game Procedures/ Responsibilities</w:t>
      </w:r>
    </w:p>
    <w:p w:rsidR="00000000" w:rsidDel="00000000" w:rsidP="00000000" w:rsidRDefault="00000000" w:rsidRPr="00000000" w14:paraId="00000026">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home team is responsible for</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obtaining the game ball from the board room. </w:t>
      </w:r>
      <w:r w:rsidDel="00000000" w:rsidR="00000000" w:rsidRPr="00000000">
        <w:rPr>
          <w:rtl w:val="0"/>
        </w:rPr>
      </w:r>
    </w:p>
    <w:p w:rsidR="00000000" w:rsidDel="00000000" w:rsidP="00000000" w:rsidRDefault="00000000" w:rsidRPr="00000000" w14:paraId="00000027">
      <w:pPr>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home team supplies the scoreboard operator.</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home team must provide an official scorekeeper/ keep a book.</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teams must be ready for play at the scheduled starting time. Failure to be ready to play will result in forfeiture.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games start on the first pitch according to USSSA rules unless a grace period is needed for lack of players.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team does not have the minimum required players, then that team will have a 10-minute grace period. The game clock starts when the game was scheduled to begin.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official starting time shall be determined and announced by the home-plate umpire (8U and up) and recorded by the official scorekeeper.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multiple games are scheduled for the same day, each subsequent game shall start ten minutes after the previous game has been completed or the scheduled starting time, whichever is later</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Exposed jewelry, which is judged by the umpire to be dangerous, must be removed and may not be worn during the game.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tobacco use or use of e-cigarettes or vaping products permitted on fields or in dugouts.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tl w:val="0"/>
        </w:rPr>
        <w:t xml:space="preserve">If </w:t>
      </w:r>
      <w:r w:rsidDel="00000000" w:rsidR="00000000" w:rsidRPr="00000000">
        <w:rPr>
          <w:sz w:val="24"/>
          <w:szCs w:val="24"/>
          <w:rtl w:val="0"/>
        </w:rPr>
        <w:t xml:space="preserve">any batter slings or throws the bat, the umpire will warn both teams after play has stopped. The second time a batter slings or throws a bat, the batter will be called out and all base runners must return to their previous position.</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sz w:val="24"/>
          <w:szCs w:val="24"/>
          <w:rtl w:val="0"/>
        </w:rPr>
        <w:t xml:space="preserve">The on-deck batter may always take a position in the on deck area closest to the offensive team’s dugout. Optionally, they may take a position within the on-deck area closest to the defensive dugout as long as the on-deck batter is behind the batter and not on the batter’s open side.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ind w:left="720" w:firstLine="0"/>
        <w:jc w:val="both"/>
        <w:rPr/>
      </w:pPr>
      <w:r w:rsidDel="00000000" w:rsidR="00000000" w:rsidRPr="00000000">
        <w:rPr>
          <w:rtl w:val="0"/>
        </w:rPr>
      </w:r>
    </w:p>
    <w:p w:rsidR="00000000" w:rsidDel="00000000" w:rsidP="00000000" w:rsidRDefault="00000000" w:rsidRPr="00000000" w14:paraId="00000033">
      <w:pPr>
        <w:pageBreakBefore w:val="0"/>
        <w:spacing w:after="120" w:line="240" w:lineRule="auto"/>
        <w:jc w:val="both"/>
        <w:rPr/>
      </w:pPr>
      <w:r w:rsidDel="00000000" w:rsidR="00000000" w:rsidRPr="00000000">
        <w:rPr>
          <w:rtl w:val="0"/>
        </w:rPr>
        <w:t xml:space="preserve">IX. Rule Changes will only be implemented in accordance with the MCGSA Rule Change Policy.</w:t>
      </w:r>
    </w:p>
    <w:p w:rsidR="00000000" w:rsidDel="00000000" w:rsidP="00000000" w:rsidRDefault="00000000" w:rsidRPr="00000000" w14:paraId="00000034">
      <w:pPr>
        <w:pageBreakBefore w:val="0"/>
        <w:spacing w:after="120" w:line="240" w:lineRule="auto"/>
        <w:jc w:val="both"/>
        <w:rPr/>
      </w:pPr>
      <w:r w:rsidDel="00000000" w:rsidR="00000000" w:rsidRPr="00000000">
        <w:rPr>
          <w:rtl w:val="0"/>
        </w:rPr>
        <w:t xml:space="preserve">X. Protests for Misinterpretation of a Rule</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umpires on the field have authority over game play. Judgment calls are not to be questioned (this is per USSSA softball rules!). Remember the umpires are using their best judgment when making calls. When challenging an umpire, be thoughtful and considerate. Only the head coach may challenge an umpire’s call. Head coaches can ask umpires for clarification, explanation, and, if there is more than one umpire at a game, can request that one umpire seek the other’s input (per USSSA Softball rules, one umpire can never “overrule” another).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non-playoff games, there are no protests allowed. If a coach believes an umpire has interpreted a rule incorrectly, then that coach should notify their league director after the game.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playoff play, protests are allowed ONLY FOR QUESTIONS REGARDING INTERPRETATION OF LOCAL PLAYING RULES. If a coach believes that the interpretation by an umpire of a local rule is incorrect than he shall inform the umpire that he is placing the game under protest. There is a $20 fee to protest a ruling (this is not returned, regardless of outcome). Prior to resuming play, the protest will be ruled on by the league director, or, if the league director is not present, the league director’s designee. This ruling will be on the correct interpretation of the local rule only – it cannot overrule the judgment of the umpire on what actually occurred in the play. Therefore, the LD or LD’s designee need not have seen the play, and will rely on the umpire’s description of what happened on the field to provide the correct interpretation of the local playing rule. Once a ruling has been made on a protest, the game shall resume from the point of protest.</w:t>
      </w:r>
      <w:r w:rsidDel="00000000" w:rsidR="00000000" w:rsidRPr="00000000">
        <w:rPr>
          <w:rtl w:val="0"/>
        </w:rPr>
      </w:r>
    </w:p>
    <w:p w:rsidR="00000000" w:rsidDel="00000000" w:rsidP="00000000" w:rsidRDefault="00000000" w:rsidRPr="00000000" w14:paraId="00000038">
      <w:pPr>
        <w:pageBreakBefore w:val="0"/>
        <w:spacing w:after="120" w:line="240" w:lineRule="auto"/>
        <w:jc w:val="both"/>
        <w:rPr/>
      </w:pPr>
      <w:r w:rsidDel="00000000" w:rsidR="00000000" w:rsidRPr="00000000">
        <w:rPr>
          <w:rtl w:val="0"/>
        </w:rPr>
        <w:t xml:space="preserve">XI. Injuries - All injuries will be reported by the team coach to the Director on Duty</w:t>
      </w:r>
    </w:p>
    <w:p w:rsidR="00000000" w:rsidDel="00000000" w:rsidP="00000000" w:rsidRDefault="00000000" w:rsidRPr="00000000" w14:paraId="00000039">
      <w:pPr>
        <w:pageBreakBefore w:val="0"/>
        <w:spacing w:after="120" w:line="240" w:lineRule="auto"/>
        <w:ind w:left="360" w:firstLine="0"/>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upperLetter"/>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9oKyN1q5zT6jyez9Kks/MajyGQ==">CgMxLjA4AHIhMUZmTmlsZkZ6RnlUZUdSUkFiMVZmMHZNSi1RbGx5Y2l1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