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6"/>
          <w:szCs w:val="26"/>
        </w:rPr>
      </w:pPr>
      <w:r>
        <w:rPr>
          <w:sz w:val="26"/>
          <w:szCs w:val="26"/>
          <w:rtl w:val="0"/>
          <w:lang w:val="en-US"/>
        </w:rPr>
        <w:t>November 5, 2019 Oklahoma Celtic Meeting Minutes</w:t>
      </w:r>
    </w:p>
    <w:p>
      <w:pPr>
        <w:pStyle w:val="Body"/>
        <w:jc w:val="center"/>
        <w:rPr>
          <w:sz w:val="26"/>
          <w:szCs w:val="26"/>
        </w:rPr>
      </w:pPr>
    </w:p>
    <w:p>
      <w:pPr>
        <w:pStyle w:val="Body"/>
        <w:jc w:val="left"/>
        <w:rPr>
          <w:sz w:val="26"/>
          <w:szCs w:val="26"/>
        </w:rPr>
      </w:pPr>
      <w:r>
        <w:rPr>
          <w:sz w:val="26"/>
          <w:szCs w:val="26"/>
          <w:rtl w:val="0"/>
          <w:lang w:val="en-US"/>
        </w:rPr>
        <w:t xml:space="preserve">Mark Witman, Brandon Hopper, Leslie Liddell, Matt Smith, Brad Shipman, Christy Fuentes, Andy Gunn, Amanda Freeland, Don Rother, Tyler Hardage, Steve Gillis and John Savage were all in attendance at the November meeting.  </w:t>
      </w:r>
    </w:p>
    <w:p>
      <w:pPr>
        <w:pStyle w:val="Body"/>
        <w:jc w:val="left"/>
        <w:rPr>
          <w:sz w:val="26"/>
          <w:szCs w:val="26"/>
        </w:rPr>
      </w:pPr>
    </w:p>
    <w:p>
      <w:pPr>
        <w:pStyle w:val="Body"/>
        <w:jc w:val="left"/>
        <w:rPr>
          <w:sz w:val="26"/>
          <w:szCs w:val="26"/>
        </w:rPr>
      </w:pPr>
      <w:r>
        <w:rPr>
          <w:sz w:val="26"/>
          <w:szCs w:val="26"/>
          <w:rtl w:val="0"/>
          <w:lang w:val="en-US"/>
        </w:rPr>
        <w:t xml:space="preserve">Mark called the meeting to order.  Mark read the Mission Statement, Core Values and PRIDE.  </w:t>
      </w:r>
    </w:p>
    <w:p>
      <w:pPr>
        <w:pStyle w:val="Body"/>
        <w:jc w:val="left"/>
        <w:rPr>
          <w:sz w:val="26"/>
          <w:szCs w:val="26"/>
        </w:rPr>
      </w:pPr>
      <w:r>
        <w:rPr>
          <w:sz w:val="26"/>
          <w:szCs w:val="26"/>
          <w:rtl w:val="0"/>
          <w:lang w:val="en-US"/>
        </w:rPr>
        <w:t>Sept. and Oct. meeting minutes were reviewed.  Brandon motioned to approve the minutes for Sept. and Oct.  Brad 2nd the motion.  Minutes for Sept. and Oct. approved.</w:t>
      </w:r>
    </w:p>
    <w:p>
      <w:pPr>
        <w:pStyle w:val="Body"/>
        <w:jc w:val="left"/>
        <w:rPr>
          <w:sz w:val="26"/>
          <w:szCs w:val="26"/>
        </w:rPr>
      </w:pPr>
    </w:p>
    <w:p>
      <w:pPr>
        <w:pStyle w:val="Body"/>
        <w:jc w:val="left"/>
        <w:rPr>
          <w:sz w:val="26"/>
          <w:szCs w:val="26"/>
        </w:rPr>
      </w:pPr>
      <w:r>
        <w:rPr>
          <w:sz w:val="26"/>
          <w:szCs w:val="26"/>
          <w:rtl w:val="0"/>
          <w:lang w:val="en-US"/>
        </w:rPr>
        <w:t>Mark went over the financials with the board.  Brandon motioned to approve  the financials.  Amanda 2nd the motion.  Financial report approved.</w:t>
      </w:r>
    </w:p>
    <w:p>
      <w:pPr>
        <w:pStyle w:val="Body"/>
        <w:jc w:val="left"/>
        <w:rPr>
          <w:sz w:val="26"/>
          <w:szCs w:val="26"/>
        </w:rPr>
      </w:pPr>
    </w:p>
    <w:p>
      <w:pPr>
        <w:pStyle w:val="Body"/>
        <w:jc w:val="left"/>
        <w:rPr>
          <w:sz w:val="26"/>
          <w:szCs w:val="26"/>
        </w:rPr>
      </w:pPr>
      <w:r>
        <w:rPr>
          <w:sz w:val="26"/>
          <w:szCs w:val="26"/>
          <w:rtl w:val="0"/>
          <w:lang w:val="en-US"/>
        </w:rPr>
        <w:t xml:space="preserve">Steve shared that progress is being made on the parking lot.  Next course of action will be fields 1-3 beginning first of 2020.  </w:t>
      </w:r>
    </w:p>
    <w:p>
      <w:pPr>
        <w:pStyle w:val="Body"/>
        <w:jc w:val="left"/>
        <w:rPr>
          <w:sz w:val="26"/>
          <w:szCs w:val="26"/>
        </w:rPr>
      </w:pPr>
    </w:p>
    <w:p>
      <w:pPr>
        <w:pStyle w:val="Body"/>
        <w:jc w:val="left"/>
        <w:rPr>
          <w:sz w:val="26"/>
          <w:szCs w:val="26"/>
        </w:rPr>
      </w:pPr>
      <w:r>
        <w:rPr>
          <w:sz w:val="26"/>
          <w:szCs w:val="26"/>
          <w:rtl w:val="0"/>
          <w:lang w:val="en-US"/>
        </w:rPr>
        <w:t xml:space="preserve">John shared a ref update. 118 refs slated for Classic Cup.  </w:t>
      </w:r>
    </w:p>
    <w:p>
      <w:pPr>
        <w:pStyle w:val="Body"/>
        <w:jc w:val="left"/>
        <w:rPr>
          <w:sz w:val="26"/>
          <w:szCs w:val="26"/>
        </w:rPr>
      </w:pPr>
      <w:r>
        <w:rPr>
          <w:sz w:val="26"/>
          <w:szCs w:val="26"/>
          <w:rtl w:val="0"/>
          <w:lang w:val="en-US"/>
        </w:rPr>
        <w:t xml:space="preserve">Tyler stated that we will do more marketing for rec for the spring season.  </w:t>
      </w:r>
    </w:p>
    <w:p>
      <w:pPr>
        <w:pStyle w:val="Body"/>
        <w:jc w:val="left"/>
        <w:rPr>
          <w:sz w:val="26"/>
          <w:szCs w:val="26"/>
        </w:rPr>
      </w:pPr>
      <w:r>
        <w:rPr>
          <w:sz w:val="26"/>
          <w:szCs w:val="26"/>
          <w:rtl w:val="0"/>
          <w:lang w:val="en-US"/>
        </w:rPr>
        <w:t>Academy has played friendlies against NOKC, Edmond, Blitz and NEOFC.</w:t>
      </w:r>
    </w:p>
    <w:p>
      <w:pPr>
        <w:pStyle w:val="Body"/>
        <w:jc w:val="left"/>
        <w:rPr>
          <w:sz w:val="26"/>
          <w:szCs w:val="26"/>
        </w:rPr>
      </w:pPr>
    </w:p>
    <w:p>
      <w:pPr>
        <w:pStyle w:val="Body"/>
        <w:jc w:val="left"/>
        <w:rPr>
          <w:sz w:val="26"/>
          <w:szCs w:val="26"/>
        </w:rPr>
      </w:pPr>
      <w:r>
        <w:rPr>
          <w:sz w:val="26"/>
          <w:szCs w:val="26"/>
          <w:rtl w:val="0"/>
          <w:lang w:val="en-US"/>
        </w:rPr>
        <w:t xml:space="preserve">Fundraising- Don shared the Haunted House was not a huge money maker, but it was a good for the community and good for the coaches that worked it.  </w:t>
      </w:r>
    </w:p>
    <w:p>
      <w:pPr>
        <w:pStyle w:val="Body"/>
        <w:jc w:val="left"/>
        <w:rPr>
          <w:sz w:val="26"/>
          <w:szCs w:val="26"/>
        </w:rPr>
      </w:pPr>
    </w:p>
    <w:p>
      <w:pPr>
        <w:pStyle w:val="Body"/>
        <w:jc w:val="left"/>
        <w:rPr>
          <w:sz w:val="26"/>
          <w:szCs w:val="26"/>
        </w:rPr>
      </w:pPr>
      <w:r>
        <w:rPr>
          <w:sz w:val="26"/>
          <w:szCs w:val="26"/>
          <w:rtl w:val="0"/>
          <w:lang w:val="en-US"/>
        </w:rPr>
        <w:t xml:space="preserve">Don shared there are 185 teams registered for the Classic Cup.   </w:t>
      </w:r>
    </w:p>
    <w:p>
      <w:pPr>
        <w:pStyle w:val="Body"/>
        <w:jc w:val="left"/>
        <w:rPr>
          <w:sz w:val="26"/>
          <w:szCs w:val="26"/>
        </w:rPr>
      </w:pPr>
      <w:r>
        <w:rPr>
          <w:sz w:val="26"/>
          <w:szCs w:val="26"/>
          <w:rtl w:val="0"/>
          <w:lang w:val="en-US"/>
        </w:rPr>
        <w:t xml:space="preserve">Parent Education had a decent turnout to learn more about ACL injuries and college info. </w:t>
      </w:r>
    </w:p>
    <w:p>
      <w:pPr>
        <w:pStyle w:val="Body"/>
        <w:jc w:val="left"/>
        <w:rPr>
          <w:sz w:val="26"/>
          <w:szCs w:val="26"/>
        </w:rPr>
      </w:pPr>
    </w:p>
    <w:p>
      <w:pPr>
        <w:pStyle w:val="Body"/>
        <w:jc w:val="left"/>
        <w:rPr>
          <w:sz w:val="26"/>
          <w:szCs w:val="26"/>
        </w:rPr>
      </w:pPr>
      <w:r>
        <w:rPr>
          <w:sz w:val="26"/>
          <w:szCs w:val="26"/>
          <w:rtl w:val="0"/>
          <w:lang w:val="en-US"/>
        </w:rPr>
        <w:t xml:space="preserve">Brandon made a motion to approve the incentive for Player First.  Christy 2nd the motion.  All in favor.  Motion approved for incentive.  </w:t>
      </w:r>
    </w:p>
    <w:p>
      <w:pPr>
        <w:pStyle w:val="Body"/>
        <w:jc w:val="left"/>
        <w:rPr>
          <w:sz w:val="26"/>
          <w:szCs w:val="26"/>
        </w:rPr>
      </w:pPr>
    </w:p>
    <w:p>
      <w:pPr>
        <w:pStyle w:val="Body"/>
        <w:jc w:val="left"/>
        <w:rPr>
          <w:sz w:val="26"/>
          <w:szCs w:val="26"/>
        </w:rPr>
      </w:pPr>
      <w:r>
        <w:rPr>
          <w:sz w:val="26"/>
          <w:szCs w:val="26"/>
          <w:rtl w:val="0"/>
          <w:lang w:val="en-US"/>
        </w:rPr>
        <w:t>Amanda shared with the board that we have received 17 resumes for Technical Director.  She and Don will review these and narrow them down for phone interviews. The phone interview group will be narrowed down to 3-5 to have face to face interviews with the board at the Dec. meeting.</w:t>
      </w:r>
    </w:p>
    <w:p>
      <w:pPr>
        <w:pStyle w:val="Body"/>
        <w:jc w:val="left"/>
        <w:rPr>
          <w:sz w:val="26"/>
          <w:szCs w:val="26"/>
        </w:rPr>
      </w:pPr>
    </w:p>
    <w:p>
      <w:pPr>
        <w:pStyle w:val="Body"/>
        <w:jc w:val="left"/>
      </w:pPr>
      <w:r>
        <w:rPr>
          <w:sz w:val="26"/>
          <w:szCs w:val="26"/>
          <w:rtl w:val="0"/>
          <w:lang w:val="en-US"/>
        </w:rPr>
        <w:t>Christy motioned to adjourn the meeting.  Amanda 2nd the motion.  Meeting adjourned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