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CF" w:rsidRDefault="00E810CD" w:rsidP="00F25654">
      <w:pPr>
        <w:tabs>
          <w:tab w:val="left" w:pos="1980"/>
        </w:tabs>
        <w:jc w:val="center"/>
      </w:pPr>
      <w:bookmarkStart w:id="0" w:name="_GoBack"/>
      <w:bookmarkEnd w:id="0"/>
      <w:r>
        <w:rPr>
          <w:noProof/>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view_stars_girls_updated_white_colors-2.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sidR="00426D86">
        <w:t xml:space="preserve">                               </w:t>
      </w:r>
      <w:r w:rsidR="00F25654" w:rsidRPr="00F25654">
        <w:rPr>
          <w:noProof/>
        </w:rPr>
        <w:drawing>
          <wp:inline distT="0" distB="0" distL="0" distR="0" wp14:anchorId="4D551B91" wp14:editId="550F69CF">
            <wp:extent cx="2332700" cy="151625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itle.jpeg"/>
                    <pic:cNvPicPr/>
                  </pic:nvPicPr>
                  <pic:blipFill>
                    <a:blip r:embed="rId6">
                      <a:extLst>
                        <a:ext uri="{28A0092B-C50C-407E-A947-70E740481C1C}">
                          <a14:useLocalDpi xmlns:a14="http://schemas.microsoft.com/office/drawing/2010/main" val="0"/>
                        </a:ext>
                      </a:extLst>
                    </a:blip>
                    <a:stretch>
                      <a:fillRect/>
                    </a:stretch>
                  </pic:blipFill>
                  <pic:spPr>
                    <a:xfrm>
                      <a:off x="0" y="0"/>
                      <a:ext cx="2332700" cy="1516255"/>
                    </a:xfrm>
                    <a:prstGeom prst="rect">
                      <a:avLst/>
                    </a:prstGeom>
                  </pic:spPr>
                </pic:pic>
              </a:graphicData>
            </a:graphic>
          </wp:inline>
        </w:drawing>
      </w:r>
    </w:p>
    <w:p w:rsidR="00E810CD" w:rsidRDefault="00E810CD" w:rsidP="00E810CD">
      <w:pPr>
        <w:jc w:val="center"/>
      </w:pPr>
    </w:p>
    <w:p w:rsidR="00E810CD" w:rsidRPr="00E810CD" w:rsidRDefault="00E810CD" w:rsidP="00E810CD">
      <w:pPr>
        <w:jc w:val="center"/>
        <w:rPr>
          <w:b/>
          <w:color w:val="1F497D" w:themeColor="text2"/>
        </w:rPr>
      </w:pPr>
      <w:r w:rsidRPr="00E810CD">
        <w:rPr>
          <w:b/>
          <w:color w:val="1F497D" w:themeColor="text2"/>
        </w:rPr>
        <w:t xml:space="preserve">Glenview Stars Girls Off Ice </w:t>
      </w:r>
      <w:r w:rsidR="00266E75">
        <w:rPr>
          <w:b/>
          <w:color w:val="1F497D" w:themeColor="text2"/>
        </w:rPr>
        <w:t>Training &amp; Nutrition</w:t>
      </w:r>
      <w:r w:rsidRPr="00E810CD">
        <w:rPr>
          <w:b/>
          <w:color w:val="1F497D" w:themeColor="text2"/>
        </w:rPr>
        <w:t xml:space="preserve"> Program</w:t>
      </w:r>
    </w:p>
    <w:p w:rsidR="00E810CD" w:rsidRDefault="00E810CD" w:rsidP="00E810CD">
      <w:pPr>
        <w:jc w:val="center"/>
      </w:pPr>
    </w:p>
    <w:p w:rsidR="00B96DDF" w:rsidRDefault="00B96DDF" w:rsidP="00E810CD"/>
    <w:p w:rsidR="00184710" w:rsidRDefault="00BD1439" w:rsidP="00E810CD">
      <w:proofErr w:type="gramStart"/>
      <w:r w:rsidRPr="00962EAF">
        <w:rPr>
          <w:b/>
          <w:i/>
        </w:rPr>
        <w:t xml:space="preserve">Tactic </w:t>
      </w:r>
      <w:r w:rsidR="00B96DDF" w:rsidRPr="00962EAF">
        <w:rPr>
          <w:b/>
          <w:i/>
        </w:rPr>
        <w:t xml:space="preserve"> Sports</w:t>
      </w:r>
      <w:proofErr w:type="gramEnd"/>
      <w:r w:rsidR="00B96DDF" w:rsidRPr="00962EAF">
        <w:rPr>
          <w:b/>
          <w:i/>
        </w:rPr>
        <w:t xml:space="preserve"> Performance</w:t>
      </w:r>
      <w:r w:rsidR="00B96DDF">
        <w:rPr>
          <w:b/>
          <w:i/>
          <w:color w:val="C49A1F"/>
        </w:rPr>
        <w:t xml:space="preserve"> </w:t>
      </w:r>
      <w:r w:rsidR="00B96DDF" w:rsidRPr="00B96DDF">
        <w:t>will proudly be running our 201</w:t>
      </w:r>
      <w:r>
        <w:t>8</w:t>
      </w:r>
      <w:r w:rsidR="00B96DDF" w:rsidRPr="00B96DDF">
        <w:t>-1</w:t>
      </w:r>
      <w:r>
        <w:t>9</w:t>
      </w:r>
      <w:r w:rsidR="00B96DDF">
        <w:rPr>
          <w:color w:val="C49A1F"/>
        </w:rPr>
        <w:t xml:space="preserve"> </w:t>
      </w:r>
      <w:r w:rsidR="00B96DDF" w:rsidRPr="00266E75">
        <w:t>off ice training program.</w:t>
      </w:r>
      <w:r w:rsidR="00266E75">
        <w:t xml:space="preserve"> </w:t>
      </w:r>
      <w:r>
        <w:t xml:space="preserve">With a training </w:t>
      </w:r>
      <w:r w:rsidR="00962EAF">
        <w:t>curriculum</w:t>
      </w:r>
      <w:r>
        <w:t xml:space="preserve"> that wi</w:t>
      </w:r>
      <w:r w:rsidR="00962EAF">
        <w:t xml:space="preserve">ll be geared specifically towards developing young hockey players, Tactic will focus on providing our girls with an age specific program that will focus on building strength, </w:t>
      </w:r>
      <w:r w:rsidR="001242FE">
        <w:t>generating</w:t>
      </w:r>
      <w:r w:rsidR="00962EAF">
        <w:t xml:space="preserve"> speed,</w:t>
      </w:r>
      <w:r w:rsidR="001242FE">
        <w:t xml:space="preserve"> and increasing</w:t>
      </w:r>
      <w:r w:rsidR="00962EAF">
        <w:t xml:space="preserve"> endurance, </w:t>
      </w:r>
      <w:r w:rsidR="001242FE">
        <w:t xml:space="preserve">in a fun, high intensive environment.  </w:t>
      </w:r>
      <w:r w:rsidR="00426D86">
        <w:t xml:space="preserve">Casey </w:t>
      </w:r>
      <w:proofErr w:type="spellStart"/>
      <w:r w:rsidR="00426D86">
        <w:t>Tiesman</w:t>
      </w:r>
      <w:proofErr w:type="spellEnd"/>
      <w:r w:rsidR="00426D86">
        <w:t xml:space="preserve">, and his energetic staff of Professional Trainers, will also instruct and guide the girls on the importance of how rest and proper nutrition are essential to the overall development of an athlete.  </w:t>
      </w:r>
    </w:p>
    <w:p w:rsidR="00444498" w:rsidRDefault="00444498" w:rsidP="00E810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888"/>
      </w:tblGrid>
      <w:tr w:rsidR="00444498" w:rsidTr="00444498">
        <w:trPr>
          <w:trHeight w:val="1475"/>
        </w:trPr>
        <w:tc>
          <w:tcPr>
            <w:tcW w:w="4968" w:type="dxa"/>
          </w:tcPr>
          <w:p w:rsidR="00444498" w:rsidRPr="001242FE" w:rsidRDefault="001242FE" w:rsidP="00444498">
            <w:pPr>
              <w:rPr>
                <w:b/>
                <w:i/>
              </w:rPr>
            </w:pPr>
            <w:r w:rsidRPr="001242FE">
              <w:rPr>
                <w:b/>
                <w:i/>
              </w:rPr>
              <w:t>Tactic</w:t>
            </w:r>
            <w:r w:rsidR="00444498" w:rsidRPr="001242FE">
              <w:rPr>
                <w:b/>
                <w:i/>
              </w:rPr>
              <w:t xml:space="preserve"> Sports Performance                                                  </w:t>
            </w:r>
          </w:p>
          <w:p w:rsidR="00444498" w:rsidRDefault="00444498" w:rsidP="00444498">
            <w:r>
              <w:t>18</w:t>
            </w:r>
            <w:r w:rsidR="001242FE">
              <w:t xml:space="preserve">86 </w:t>
            </w:r>
            <w:proofErr w:type="spellStart"/>
            <w:r w:rsidR="001242FE">
              <w:t>Holste</w:t>
            </w:r>
            <w:proofErr w:type="spellEnd"/>
            <w:r w:rsidR="001242FE">
              <w:t xml:space="preserve"> Rd</w:t>
            </w:r>
          </w:p>
          <w:p w:rsidR="00444498" w:rsidRDefault="00444498" w:rsidP="00444498">
            <w:r>
              <w:t>Northbrook</w:t>
            </w:r>
          </w:p>
          <w:p w:rsidR="00444498" w:rsidRDefault="001242FE" w:rsidP="001242FE">
            <w:r>
              <w:t>A few</w:t>
            </w:r>
            <w:r w:rsidR="00444498">
              <w:t xml:space="preserve"> minutes away from Glenview Ice Center</w:t>
            </w:r>
          </w:p>
        </w:tc>
        <w:tc>
          <w:tcPr>
            <w:tcW w:w="3888" w:type="dxa"/>
          </w:tcPr>
          <w:p w:rsidR="00962EAF" w:rsidRDefault="00444498" w:rsidP="00E810CD">
            <w:r>
              <w:t xml:space="preserve">                   </w:t>
            </w:r>
          </w:p>
          <w:p w:rsidR="00962EAF" w:rsidRDefault="00962EAF" w:rsidP="00E810CD"/>
          <w:p w:rsidR="00444498" w:rsidRDefault="00444498" w:rsidP="00E810CD">
            <w:r>
              <w:t xml:space="preserve">  </w:t>
            </w:r>
          </w:p>
        </w:tc>
      </w:tr>
    </w:tbl>
    <w:p w:rsidR="00266E75" w:rsidRPr="00444498" w:rsidRDefault="00266E75" w:rsidP="00E810CD"/>
    <w:p w:rsidR="0066781B" w:rsidRDefault="0066781B" w:rsidP="00B96DDF">
      <w:pPr>
        <w:rPr>
          <w:rFonts w:ascii="Arial Black" w:hAnsi="Arial Black"/>
        </w:rPr>
      </w:pPr>
    </w:p>
    <w:p w:rsidR="009D6D35" w:rsidRDefault="009D6D35" w:rsidP="00B96DDF">
      <w:pPr>
        <w:rPr>
          <w:color w:val="1F497D" w:themeColor="text2"/>
        </w:rPr>
      </w:pPr>
      <w:r w:rsidRPr="009D6D35">
        <w:rPr>
          <w:rFonts w:ascii="Arial Black" w:hAnsi="Arial Black"/>
          <w:color w:val="1F497D" w:themeColor="text2"/>
        </w:rPr>
        <w:t xml:space="preserve">Off Ice Training Sessions will take place on </w:t>
      </w:r>
      <w:r w:rsidR="00F25654">
        <w:rPr>
          <w:rFonts w:ascii="Arial Black" w:hAnsi="Arial Black"/>
          <w:color w:val="1F497D" w:themeColor="text2"/>
        </w:rPr>
        <w:t>Thu</w:t>
      </w:r>
      <w:r w:rsidR="00426D86">
        <w:rPr>
          <w:rFonts w:ascii="Arial Black" w:hAnsi="Arial Black"/>
          <w:color w:val="1F497D" w:themeColor="text2"/>
        </w:rPr>
        <w:t>r</w:t>
      </w:r>
      <w:r w:rsidR="00F25654">
        <w:rPr>
          <w:rFonts w:ascii="Arial Black" w:hAnsi="Arial Black"/>
          <w:color w:val="1F497D" w:themeColor="text2"/>
        </w:rPr>
        <w:t>sday</w:t>
      </w:r>
      <w:r w:rsidRPr="009D6D35">
        <w:rPr>
          <w:rFonts w:ascii="Arial Black" w:hAnsi="Arial Black"/>
          <w:color w:val="1F497D" w:themeColor="text2"/>
        </w:rPr>
        <w:t xml:space="preserve"> evenings</w:t>
      </w:r>
      <w:r w:rsidR="00426D86">
        <w:rPr>
          <w:rFonts w:ascii="Arial Black" w:hAnsi="Arial Black"/>
          <w:color w:val="1F497D" w:themeColor="text2"/>
        </w:rPr>
        <w:t xml:space="preserve"> starting on </w:t>
      </w:r>
      <w:r w:rsidR="00F25654">
        <w:rPr>
          <w:rFonts w:ascii="Arial Black" w:hAnsi="Arial Black"/>
          <w:color w:val="1F497D" w:themeColor="text2"/>
        </w:rPr>
        <w:t>Thursday September 13</w:t>
      </w:r>
      <w:r w:rsidR="00F25654" w:rsidRPr="00F25654">
        <w:rPr>
          <w:rFonts w:ascii="Arial Black" w:hAnsi="Arial Black"/>
          <w:color w:val="1F497D" w:themeColor="text2"/>
          <w:vertAlign w:val="superscript"/>
        </w:rPr>
        <w:t>th</w:t>
      </w:r>
      <w:r w:rsidR="00F25654">
        <w:rPr>
          <w:rFonts w:ascii="Arial Black" w:hAnsi="Arial Black"/>
          <w:color w:val="1F497D" w:themeColor="text2"/>
        </w:rPr>
        <w:t xml:space="preserve"> and will go thru February 28</w:t>
      </w:r>
      <w:r w:rsidR="00F25654" w:rsidRPr="00F25654">
        <w:rPr>
          <w:rFonts w:ascii="Arial Black" w:hAnsi="Arial Black"/>
          <w:color w:val="1F497D" w:themeColor="text2"/>
          <w:vertAlign w:val="superscript"/>
        </w:rPr>
        <w:t>th</w:t>
      </w:r>
      <w:r w:rsidR="00F25654">
        <w:rPr>
          <w:rFonts w:ascii="Arial Black" w:hAnsi="Arial Black"/>
          <w:color w:val="1F497D" w:themeColor="text2"/>
        </w:rPr>
        <w:t xml:space="preserve"> </w:t>
      </w:r>
      <w:r w:rsidR="00F61C24">
        <w:rPr>
          <w:color w:val="1F497D" w:themeColor="text2"/>
        </w:rPr>
        <w:t xml:space="preserve"> </w:t>
      </w:r>
    </w:p>
    <w:p w:rsidR="00426D86" w:rsidRDefault="00426D86" w:rsidP="00426D86">
      <w:pPr>
        <w:jc w:val="center"/>
        <w:rPr>
          <w:color w:val="1F497D" w:themeColor="text2"/>
        </w:rPr>
      </w:pPr>
    </w:p>
    <w:p w:rsidR="00426D86" w:rsidRDefault="00426D86" w:rsidP="00426D86">
      <w:pPr>
        <w:jc w:val="center"/>
        <w:rPr>
          <w:color w:val="1F497D" w:themeColor="text2"/>
        </w:rPr>
      </w:pPr>
      <w:r>
        <w:rPr>
          <w:color w:val="1F497D" w:themeColor="text2"/>
        </w:rPr>
        <w:t>U10/U12 Girls – 5:00 – 6:00 pm</w:t>
      </w:r>
    </w:p>
    <w:p w:rsidR="00426D86" w:rsidRDefault="00426D86" w:rsidP="00426D86">
      <w:pPr>
        <w:jc w:val="center"/>
        <w:rPr>
          <w:color w:val="1F497D" w:themeColor="text2"/>
        </w:rPr>
      </w:pPr>
      <w:r>
        <w:rPr>
          <w:color w:val="1F497D" w:themeColor="text2"/>
        </w:rPr>
        <w:t>U14/U16 Girls – 6:00 – 7:00 pm</w:t>
      </w:r>
    </w:p>
    <w:p w:rsidR="00426D86" w:rsidRDefault="00426D86" w:rsidP="00426D86">
      <w:pPr>
        <w:jc w:val="center"/>
        <w:rPr>
          <w:color w:val="1F497D" w:themeColor="text2"/>
        </w:rPr>
      </w:pPr>
    </w:p>
    <w:p w:rsidR="00426D86" w:rsidRPr="00D27170" w:rsidRDefault="00D27170" w:rsidP="00426D86">
      <w:pPr>
        <w:rPr>
          <w:i/>
          <w:color w:val="1F497D" w:themeColor="text2"/>
        </w:rPr>
      </w:pPr>
      <w:r w:rsidRPr="00D27170">
        <w:rPr>
          <w:i/>
          <w:color w:val="1F497D" w:themeColor="text2"/>
          <w:sz w:val="20"/>
          <w:szCs w:val="20"/>
        </w:rPr>
        <w:t>Note: Modifications</w:t>
      </w:r>
      <w:r w:rsidR="00426D86" w:rsidRPr="00D27170">
        <w:rPr>
          <w:i/>
          <w:color w:val="1F497D" w:themeColor="text2"/>
          <w:sz w:val="20"/>
          <w:szCs w:val="20"/>
        </w:rPr>
        <w:t xml:space="preserve"> </w:t>
      </w:r>
      <w:r w:rsidRPr="00D27170">
        <w:rPr>
          <w:i/>
          <w:color w:val="1F497D" w:themeColor="text2"/>
          <w:sz w:val="20"/>
          <w:szCs w:val="20"/>
        </w:rPr>
        <w:t xml:space="preserve">to the schedules </w:t>
      </w:r>
      <w:r w:rsidR="00426D86" w:rsidRPr="00D27170">
        <w:rPr>
          <w:i/>
          <w:color w:val="1F497D" w:themeColor="text2"/>
          <w:sz w:val="20"/>
          <w:szCs w:val="20"/>
        </w:rPr>
        <w:t>may be made during the course of the season,</w:t>
      </w:r>
      <w:r w:rsidRPr="00D27170">
        <w:rPr>
          <w:i/>
          <w:color w:val="1F497D" w:themeColor="text2"/>
          <w:sz w:val="20"/>
          <w:szCs w:val="20"/>
        </w:rPr>
        <w:t xml:space="preserve"> depending on pending team commitments and game schedules</w:t>
      </w:r>
      <w:r w:rsidRPr="00D27170">
        <w:rPr>
          <w:i/>
          <w:color w:val="1F497D" w:themeColor="text2"/>
        </w:rPr>
        <w:t>.</w:t>
      </w:r>
    </w:p>
    <w:p w:rsidR="00426D86" w:rsidRPr="00F25654" w:rsidRDefault="00426D86" w:rsidP="00B96DDF">
      <w:pPr>
        <w:rPr>
          <w:rFonts w:ascii="Arial Black" w:hAnsi="Arial Black"/>
          <w:color w:val="1F497D" w:themeColor="text2"/>
        </w:rPr>
      </w:pPr>
    </w:p>
    <w:p w:rsidR="009D6D35" w:rsidRPr="009D6D35" w:rsidRDefault="009D6D35" w:rsidP="00B96DDF"/>
    <w:p w:rsidR="00426D86" w:rsidRDefault="00426D86" w:rsidP="00B96DDF">
      <w:pPr>
        <w:rPr>
          <w:rFonts w:ascii="Arial Black" w:hAnsi="Arial Black"/>
          <w:sz w:val="22"/>
          <w:szCs w:val="22"/>
        </w:rPr>
      </w:pPr>
      <w:r w:rsidRPr="00E35B1F">
        <w:rPr>
          <w:rFonts w:ascii="Arial Black" w:hAnsi="Arial Black"/>
          <w:sz w:val="22"/>
          <w:szCs w:val="22"/>
        </w:rPr>
        <w:t xml:space="preserve">For any questions regarding Tactic or </w:t>
      </w:r>
      <w:r w:rsidR="00E35B1F" w:rsidRPr="00E35B1F">
        <w:rPr>
          <w:rFonts w:ascii="Arial Black" w:hAnsi="Arial Black"/>
          <w:sz w:val="22"/>
          <w:szCs w:val="22"/>
        </w:rPr>
        <w:t xml:space="preserve">our training program, please visit    </w:t>
      </w:r>
      <w:hyperlink r:id="rId7" w:history="1">
        <w:r w:rsidR="00E35B1F" w:rsidRPr="00E35B1F">
          <w:rPr>
            <w:rStyle w:val="Hyperlink"/>
            <w:rFonts w:ascii="Arial Black" w:hAnsi="Arial Black"/>
            <w:sz w:val="22"/>
            <w:szCs w:val="22"/>
          </w:rPr>
          <w:t>http://tacticsp.com</w:t>
        </w:r>
      </w:hyperlink>
      <w:r w:rsidR="00E35B1F" w:rsidRPr="00E35B1F">
        <w:rPr>
          <w:rFonts w:ascii="Arial Black" w:hAnsi="Arial Black"/>
          <w:sz w:val="22"/>
          <w:szCs w:val="22"/>
        </w:rPr>
        <w:t xml:space="preserve">  or contact Casey </w:t>
      </w:r>
      <w:proofErr w:type="spellStart"/>
      <w:r w:rsidR="00E35B1F" w:rsidRPr="00E35B1F">
        <w:rPr>
          <w:rFonts w:ascii="Arial Black" w:hAnsi="Arial Black"/>
          <w:sz w:val="22"/>
          <w:szCs w:val="22"/>
        </w:rPr>
        <w:t>Tiesman</w:t>
      </w:r>
      <w:proofErr w:type="spellEnd"/>
      <w:r w:rsidR="00E35B1F" w:rsidRPr="00E35B1F">
        <w:rPr>
          <w:rFonts w:ascii="Arial Black" w:hAnsi="Arial Black"/>
          <w:sz w:val="22"/>
          <w:szCs w:val="22"/>
        </w:rPr>
        <w:t xml:space="preserve"> @ 224-326-2367</w:t>
      </w:r>
    </w:p>
    <w:p w:rsidR="006107CC" w:rsidRDefault="006107CC" w:rsidP="00B96DDF">
      <w:pPr>
        <w:rPr>
          <w:rFonts w:ascii="Arial Black" w:hAnsi="Arial Black"/>
          <w:sz w:val="22"/>
          <w:szCs w:val="22"/>
        </w:rPr>
      </w:pPr>
    </w:p>
    <w:p w:rsidR="006107CC" w:rsidRDefault="006107CC" w:rsidP="00B96DDF">
      <w:pPr>
        <w:rPr>
          <w:rFonts w:ascii="Arial Black" w:hAnsi="Arial Black"/>
          <w:sz w:val="22"/>
          <w:szCs w:val="22"/>
        </w:rPr>
      </w:pPr>
      <w:r>
        <w:rPr>
          <w:rFonts w:ascii="Arial Black" w:hAnsi="Arial Black"/>
          <w:sz w:val="22"/>
          <w:szCs w:val="22"/>
        </w:rPr>
        <w:t>Tactic will also offer a 20% discount on all additional training packages for the Stars organization and their family.</w:t>
      </w:r>
    </w:p>
    <w:p w:rsidR="00E810CD" w:rsidRDefault="00E810CD" w:rsidP="00E810CD">
      <w:pPr>
        <w:jc w:val="center"/>
      </w:pPr>
    </w:p>
    <w:sectPr w:rsidR="00E810CD" w:rsidSect="00426D86">
      <w:pgSz w:w="12240" w:h="15840"/>
      <w:pgMar w:top="936" w:right="1512"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CD"/>
    <w:rsid w:val="00056E0C"/>
    <w:rsid w:val="000F2D50"/>
    <w:rsid w:val="001242FE"/>
    <w:rsid w:val="00184710"/>
    <w:rsid w:val="00266E75"/>
    <w:rsid w:val="00424F81"/>
    <w:rsid w:val="00426D86"/>
    <w:rsid w:val="00444498"/>
    <w:rsid w:val="006107CC"/>
    <w:rsid w:val="00667014"/>
    <w:rsid w:val="0066781B"/>
    <w:rsid w:val="00962EAF"/>
    <w:rsid w:val="009C3FCF"/>
    <w:rsid w:val="009D6D35"/>
    <w:rsid w:val="00B96DDF"/>
    <w:rsid w:val="00BD1439"/>
    <w:rsid w:val="00D27170"/>
    <w:rsid w:val="00D82A87"/>
    <w:rsid w:val="00DB6402"/>
    <w:rsid w:val="00E35B1F"/>
    <w:rsid w:val="00E810CD"/>
    <w:rsid w:val="00F25654"/>
    <w:rsid w:val="00F6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898B86C-9BAA-C947-B3E5-26569105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CD"/>
    <w:rPr>
      <w:rFonts w:ascii="Lucida Grande" w:hAnsi="Lucida Grande"/>
      <w:sz w:val="18"/>
      <w:szCs w:val="18"/>
    </w:rPr>
  </w:style>
  <w:style w:type="paragraph" w:styleId="NormalWeb">
    <w:name w:val="Normal (Web)"/>
    <w:basedOn w:val="Normal"/>
    <w:uiPriority w:val="99"/>
    <w:semiHidden/>
    <w:unhideWhenUsed/>
    <w:rsid w:val="00B96DD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4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8175">
      <w:bodyDiv w:val="1"/>
      <w:marLeft w:val="0"/>
      <w:marRight w:val="0"/>
      <w:marTop w:val="0"/>
      <w:marBottom w:val="0"/>
      <w:divBdr>
        <w:top w:val="none" w:sz="0" w:space="0" w:color="auto"/>
        <w:left w:val="none" w:sz="0" w:space="0" w:color="auto"/>
        <w:bottom w:val="none" w:sz="0" w:space="0" w:color="auto"/>
        <w:right w:val="none" w:sz="0" w:space="0" w:color="auto"/>
      </w:divBdr>
    </w:div>
    <w:div w:id="619728935">
      <w:bodyDiv w:val="1"/>
      <w:marLeft w:val="0"/>
      <w:marRight w:val="0"/>
      <w:marTop w:val="0"/>
      <w:marBottom w:val="0"/>
      <w:divBdr>
        <w:top w:val="none" w:sz="0" w:space="0" w:color="auto"/>
        <w:left w:val="none" w:sz="0" w:space="0" w:color="auto"/>
        <w:bottom w:val="none" w:sz="0" w:space="0" w:color="auto"/>
        <w:right w:val="none" w:sz="0" w:space="0" w:color="auto"/>
      </w:divBdr>
      <w:divsChild>
        <w:div w:id="1489588070">
          <w:marLeft w:val="0"/>
          <w:marRight w:val="0"/>
          <w:marTop w:val="0"/>
          <w:marBottom w:val="0"/>
          <w:divBdr>
            <w:top w:val="none" w:sz="0" w:space="0" w:color="auto"/>
            <w:left w:val="none" w:sz="0" w:space="0" w:color="auto"/>
            <w:bottom w:val="none" w:sz="0" w:space="0" w:color="auto"/>
            <w:right w:val="none" w:sz="0" w:space="0" w:color="auto"/>
          </w:divBdr>
          <w:divsChild>
            <w:div w:id="178083638">
              <w:marLeft w:val="0"/>
              <w:marRight w:val="0"/>
              <w:marTop w:val="0"/>
              <w:marBottom w:val="0"/>
              <w:divBdr>
                <w:top w:val="none" w:sz="0" w:space="0" w:color="auto"/>
                <w:left w:val="none" w:sz="0" w:space="0" w:color="auto"/>
                <w:bottom w:val="none" w:sz="0" w:space="0" w:color="auto"/>
                <w:right w:val="none" w:sz="0" w:space="0" w:color="auto"/>
              </w:divBdr>
              <w:divsChild>
                <w:div w:id="1883248919">
                  <w:marLeft w:val="0"/>
                  <w:marRight w:val="0"/>
                  <w:marTop w:val="0"/>
                  <w:marBottom w:val="0"/>
                  <w:divBdr>
                    <w:top w:val="none" w:sz="0" w:space="0" w:color="auto"/>
                    <w:left w:val="none" w:sz="0" w:space="0" w:color="auto"/>
                    <w:bottom w:val="none" w:sz="0" w:space="0" w:color="auto"/>
                    <w:right w:val="none" w:sz="0" w:space="0" w:color="auto"/>
                  </w:divBdr>
                  <w:divsChild>
                    <w:div w:id="13248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ctics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912B-C6B2-5C4F-9133-4CBC30B4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Aon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Lavalle</dc:creator>
  <cp:keywords/>
  <dc:description/>
  <cp:lastModifiedBy>Lempa, Cristee</cp:lastModifiedBy>
  <cp:revision>2</cp:revision>
  <cp:lastPrinted>2017-08-23T01:48:00Z</cp:lastPrinted>
  <dcterms:created xsi:type="dcterms:W3CDTF">2018-09-11T22:34:00Z</dcterms:created>
  <dcterms:modified xsi:type="dcterms:W3CDTF">2018-09-11T22:34:00Z</dcterms:modified>
</cp:coreProperties>
</file>