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606D51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ind w:left="-540" w:right="-360"/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noProof/>
        </w:rPr>
        <w:drawing>
          <wp:inline distT="0" distB="0" distL="0" distR="0" wp14:anchorId="1C0F58CF" wp14:editId="13CECF8C">
            <wp:extent cx="1344295" cy="1168400"/>
            <wp:effectExtent l="0" t="0" r="0" b="0"/>
            <wp:docPr id="1" name="image1.jpg" descr="one stick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ne stick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116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4E948A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ind w:left="-540" w:right="-36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Juneau Adult Hockey Association</w:t>
      </w:r>
    </w:p>
    <w:p w14:paraId="4CA56359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ind w:left="-540" w:right="-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 Box 21046 Juneau, Alaska </w:t>
      </w:r>
      <w:proofErr w:type="gramStart"/>
      <w:r>
        <w:rPr>
          <w:rFonts w:ascii="Arial" w:eastAsia="Arial" w:hAnsi="Arial" w:cs="Arial"/>
          <w:sz w:val="22"/>
          <w:szCs w:val="22"/>
        </w:rPr>
        <w:t>99802  *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City &amp; Borough of Juneau Tax Exempt # 582</w:t>
      </w:r>
    </w:p>
    <w:p w14:paraId="7FE138C7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ind w:left="-540" w:right="-360"/>
        <w:jc w:val="right"/>
        <w:rPr>
          <w:rFonts w:ascii="Arial" w:eastAsia="Arial" w:hAnsi="Arial" w:cs="Arial"/>
        </w:rPr>
      </w:pPr>
      <w:r>
        <w:pict w14:anchorId="7FFCF93C">
          <v:rect id="_x0000_i1025" style="width:0;height:1.5pt" o:hralign="center" o:hrstd="t" o:hr="t" fillcolor="#a0a0a0" stroked="f"/>
        </w:pict>
      </w:r>
    </w:p>
    <w:p w14:paraId="7E4C1643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ind w:left="-540" w:right="-360"/>
        <w:jc w:val="right"/>
      </w:pPr>
      <w:r>
        <w:tab/>
      </w:r>
    </w:p>
    <w:p w14:paraId="47FEFECD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</w:pPr>
      <w:r>
        <w:t>Minutes of the Meeting of the Board of Directors of</w:t>
      </w:r>
    </w:p>
    <w:p w14:paraId="1C81DF0F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spacing w:after="80"/>
      </w:pPr>
      <w:r>
        <w:t>Juneau Adult Hockey Association</w:t>
      </w:r>
    </w:p>
    <w:p w14:paraId="3D56FB18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spacing w:after="80"/>
      </w:pPr>
      <w:r>
        <w:t xml:space="preserve">Held: </w:t>
      </w:r>
      <w:r>
        <w:tab/>
      </w:r>
      <w:r>
        <w:tab/>
      </w:r>
      <w:r>
        <w:tab/>
      </w:r>
      <w:r>
        <w:tab/>
        <w:t>August 20, 2019</w:t>
      </w:r>
    </w:p>
    <w:p w14:paraId="4CEBADD8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spacing w:after="80"/>
      </w:pPr>
      <w:r>
        <w:t xml:space="preserve">Meeting chair: </w:t>
      </w:r>
      <w:r>
        <w:tab/>
      </w:r>
      <w:r>
        <w:tab/>
        <w:t xml:space="preserve">Jason </w:t>
      </w:r>
      <w:proofErr w:type="spellStart"/>
      <w:r>
        <w:t>Soza</w:t>
      </w:r>
      <w:proofErr w:type="spellEnd"/>
    </w:p>
    <w:p w14:paraId="0879276A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spacing w:after="80"/>
      </w:pPr>
      <w:r>
        <w:t xml:space="preserve">Location: </w:t>
      </w:r>
      <w:r>
        <w:tab/>
      </w:r>
      <w:r>
        <w:tab/>
      </w:r>
      <w:r>
        <w:tab/>
        <w:t xml:space="preserve"> Mendenhall Library Conference room</w:t>
      </w:r>
    </w:p>
    <w:p w14:paraId="2AE9CF39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</w:pPr>
      <w:r>
        <w:t>Board members present:</w:t>
      </w:r>
      <w:r>
        <w:tab/>
      </w:r>
    </w:p>
    <w:p w14:paraId="66BF7CA5" w14:textId="77777777" w:rsidR="00186E5C" w:rsidRDefault="002572E3">
      <w:pPr>
        <w:ind w:left="2160" w:firstLine="720"/>
      </w:pPr>
      <w:r>
        <w:t xml:space="preserve">Michele Drummond, Secretary </w:t>
      </w:r>
    </w:p>
    <w:p w14:paraId="5B1DB5F5" w14:textId="77777777" w:rsidR="00186E5C" w:rsidRDefault="002572E3">
      <w:pPr>
        <w:ind w:left="2160" w:firstLine="720"/>
      </w:pPr>
      <w:r>
        <w:t>Thomas McKenzie, Registrar</w:t>
      </w:r>
    </w:p>
    <w:p w14:paraId="1DDA670D" w14:textId="77777777" w:rsidR="00186E5C" w:rsidRDefault="002572E3">
      <w:pPr>
        <w:ind w:left="2160" w:firstLine="720"/>
      </w:pPr>
      <w:r>
        <w:t>Adam Bryan, Treasurer</w:t>
      </w:r>
    </w:p>
    <w:p w14:paraId="5EB0188A" w14:textId="77777777" w:rsidR="00186E5C" w:rsidRDefault="002572E3">
      <w:pPr>
        <w:ind w:left="2160" w:firstLine="720"/>
      </w:pPr>
      <w:r>
        <w:t>Andrew Dimond, A Tier Representative</w:t>
      </w:r>
    </w:p>
    <w:p w14:paraId="24AA5687" w14:textId="77777777" w:rsidR="00186E5C" w:rsidRDefault="002572E3">
      <w:pPr>
        <w:ind w:left="2160" w:firstLine="720"/>
      </w:pPr>
      <w:r>
        <w:t xml:space="preserve">Tyler </w:t>
      </w:r>
      <w:proofErr w:type="spellStart"/>
      <w:r>
        <w:t>Ferrin</w:t>
      </w:r>
      <w:proofErr w:type="spellEnd"/>
      <w:r>
        <w:t>, C Tier Representative</w:t>
      </w:r>
    </w:p>
    <w:p w14:paraId="35C63E34" w14:textId="77777777" w:rsidR="00186E5C" w:rsidRDefault="002572E3">
      <w:pPr>
        <w:ind w:left="2160" w:firstLine="720"/>
      </w:pPr>
      <w:r>
        <w:t>Jaso</w:t>
      </w:r>
      <w:r>
        <w:t xml:space="preserve">n </w:t>
      </w:r>
      <w:proofErr w:type="spellStart"/>
      <w:r>
        <w:t>Soza</w:t>
      </w:r>
      <w:proofErr w:type="spellEnd"/>
      <w:r>
        <w:t xml:space="preserve">, President </w:t>
      </w:r>
    </w:p>
    <w:p w14:paraId="114D1D78" w14:textId="77777777" w:rsidR="00186E5C" w:rsidRDefault="002572E3">
      <w:pPr>
        <w:ind w:left="2160" w:firstLine="720"/>
      </w:pPr>
      <w:r>
        <w:t>Matt Reece, Member at Large B</w:t>
      </w:r>
    </w:p>
    <w:p w14:paraId="5670507F" w14:textId="77777777" w:rsidR="00186E5C" w:rsidRDefault="002572E3">
      <w:pPr>
        <w:ind w:left="2160" w:firstLine="720"/>
      </w:pPr>
      <w:r>
        <w:t>Brian Thomason, B Tier Representative</w:t>
      </w:r>
    </w:p>
    <w:p w14:paraId="2DCCF20D" w14:textId="77777777" w:rsidR="00186E5C" w:rsidRDefault="002572E3">
      <w:pPr>
        <w:ind w:left="2160" w:firstLine="720"/>
        <w:rPr>
          <w:highlight w:val="white"/>
        </w:rPr>
      </w:pPr>
      <w:proofErr w:type="spellStart"/>
      <w:r>
        <w:rPr>
          <w:highlight w:val="white"/>
        </w:rPr>
        <w:t>Ryhana</w:t>
      </w:r>
      <w:proofErr w:type="spellEnd"/>
      <w:r>
        <w:rPr>
          <w:highlight w:val="white"/>
        </w:rPr>
        <w:t xml:space="preserve"> Akhund, Member at Large A</w:t>
      </w:r>
    </w:p>
    <w:p w14:paraId="2A6EB55D" w14:textId="77777777" w:rsidR="00186E5C" w:rsidRDefault="002572E3">
      <w:pPr>
        <w:ind w:left="2160" w:firstLine="720"/>
        <w:rPr>
          <w:highlight w:val="white"/>
        </w:rPr>
      </w:pPr>
      <w:r>
        <w:t>Chris Coutu, 40+ Tier Representative</w:t>
      </w:r>
      <w:r>
        <w:tab/>
      </w:r>
    </w:p>
    <w:p w14:paraId="7430860D" w14:textId="77777777" w:rsidR="00186E5C" w:rsidRDefault="00186E5C">
      <w:pPr>
        <w:ind w:left="2160" w:firstLine="720"/>
      </w:pPr>
    </w:p>
    <w:p w14:paraId="049395B1" w14:textId="77777777" w:rsidR="00186E5C" w:rsidRDefault="00186E5C">
      <w:pPr>
        <w:ind w:left="2160" w:firstLine="720"/>
      </w:pPr>
    </w:p>
    <w:p w14:paraId="2CE2493F" w14:textId="77777777" w:rsidR="00186E5C" w:rsidRDefault="00186E5C">
      <w:pPr>
        <w:ind w:left="2160"/>
      </w:pPr>
    </w:p>
    <w:p w14:paraId="0020B43B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</w:pPr>
      <w:r>
        <w:t>Board members absent:</w:t>
      </w:r>
    </w:p>
    <w:p w14:paraId="01AEF3B5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</w:r>
      <w:r>
        <w:t>Andrew Ainsworth, Tier D Representative</w:t>
      </w:r>
    </w:p>
    <w:p w14:paraId="2FC82A0B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  <w:r>
        <w:tab/>
      </w:r>
      <w:r>
        <w:tab/>
        <w:t xml:space="preserve">Rick Driscoll, Vice President </w:t>
      </w:r>
    </w:p>
    <w:p w14:paraId="2D01AE32" w14:textId="77777777" w:rsidR="00186E5C" w:rsidRDefault="002572E3">
      <w:pPr>
        <w:ind w:left="2160" w:firstLine="720"/>
      </w:pPr>
      <w:r>
        <w:t>Claire Baldwin, Women’s Tier Representative</w:t>
      </w:r>
    </w:p>
    <w:p w14:paraId="34846F52" w14:textId="77777777" w:rsidR="00186E5C" w:rsidRDefault="00186E5C">
      <w:pPr>
        <w:ind w:left="2160" w:firstLine="720"/>
      </w:pPr>
    </w:p>
    <w:p w14:paraId="57AF72FE" w14:textId="77777777" w:rsidR="00186E5C" w:rsidRDefault="00186E5C">
      <w:pPr>
        <w:ind w:left="2160" w:firstLine="720"/>
      </w:pPr>
    </w:p>
    <w:p w14:paraId="00DB6670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</w:pPr>
      <w:r>
        <w:t xml:space="preserve">Visitors present: </w:t>
      </w:r>
      <w:r>
        <w:tab/>
      </w:r>
      <w:r>
        <w:tab/>
        <w:t>none present</w:t>
      </w:r>
    </w:p>
    <w:p w14:paraId="7BF57E8C" w14:textId="77777777" w:rsidR="00186E5C" w:rsidRDefault="00186E5C">
      <w:pPr>
        <w:pBdr>
          <w:top w:val="nil"/>
          <w:left w:val="nil"/>
          <w:bottom w:val="nil"/>
          <w:right w:val="nil"/>
          <w:between w:val="nil"/>
        </w:pBdr>
      </w:pPr>
    </w:p>
    <w:p w14:paraId="1404B2FB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</w:pPr>
      <w:r>
        <w:t>1.  Call to order at 5:33pm: (</w:t>
      </w:r>
      <w:proofErr w:type="spellStart"/>
      <w:r>
        <w:t>Soza</w:t>
      </w:r>
      <w:proofErr w:type="spellEnd"/>
      <w:r>
        <w:t>)</w:t>
      </w:r>
    </w:p>
    <w:p w14:paraId="1352F86A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</w:pPr>
      <w:r>
        <w:t>2.  Standing Items</w:t>
      </w:r>
    </w:p>
    <w:p w14:paraId="7110BAF2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</w:pPr>
      <w:r>
        <w:t xml:space="preserve">      </w:t>
      </w:r>
      <w:proofErr w:type="gramStart"/>
      <w:r>
        <w:t>2.1  Public</w:t>
      </w:r>
      <w:proofErr w:type="gramEnd"/>
      <w:r>
        <w:t xml:space="preserve"> Comment:     none</w:t>
      </w:r>
    </w:p>
    <w:p w14:paraId="29E0B7D9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</w:pPr>
      <w:r>
        <w:tab/>
        <w:t xml:space="preserve">2.2 Rink Update (Anderson) </w:t>
      </w:r>
      <w:r>
        <w:tab/>
        <w:t>New policies at the rink:</w:t>
      </w:r>
    </w:p>
    <w:p w14:paraId="2CF9C2E5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</w:pPr>
      <w:r>
        <w:t xml:space="preserve">Locker room Key Procedure: 1. Teams will need to sign out locker room keys 30 minutes before games. This can be done by exchanging car keys for the locker room key. </w:t>
      </w:r>
      <w:r>
        <w:t xml:space="preserve">The keys will need to be returned to the front desk 30 minutes after games. 2. Keep both doors to locker rooms locked </w:t>
      </w:r>
      <w:r>
        <w:lastRenderedPageBreak/>
        <w:t xml:space="preserve">unless the bathroom is in use, </w:t>
      </w:r>
      <w:proofErr w:type="gramStart"/>
      <w:r>
        <w:t>This</w:t>
      </w:r>
      <w:proofErr w:type="gramEnd"/>
      <w:r>
        <w:t xml:space="preserve"> new procedure places the onus of locker room security on the user groups.</w:t>
      </w:r>
    </w:p>
    <w:p w14:paraId="04B6947A" w14:textId="77777777" w:rsidR="00186E5C" w:rsidRDefault="002572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</w:pPr>
      <w:r>
        <w:t>Reminder there is no alcohol allowed inside the rink.</w:t>
      </w:r>
    </w:p>
    <w:p w14:paraId="6B6AB228" w14:textId="77777777" w:rsidR="00186E5C" w:rsidRDefault="002572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</w:pPr>
      <w:proofErr w:type="spellStart"/>
      <w:r>
        <w:t>Troxels</w:t>
      </w:r>
      <w:proofErr w:type="spellEnd"/>
      <w:r>
        <w:t xml:space="preserve"> will be running the concession booth “Skater’s Stop” hours will be 5pm - 9:30 pm M-F, 9:30am - 9:30pm Sat and Sun. Adjustments according to the rink schedule. </w:t>
      </w:r>
    </w:p>
    <w:p w14:paraId="77419E51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</w:pPr>
      <w:r>
        <w:tab/>
        <w:t xml:space="preserve">2.3 JHO </w:t>
      </w:r>
      <w:proofErr w:type="gramStart"/>
      <w:r>
        <w:t>Update.(</w:t>
      </w:r>
      <w:proofErr w:type="gramEnd"/>
      <w:r>
        <w:t xml:space="preserve"> Gregson) By emai</w:t>
      </w:r>
      <w:r>
        <w:t xml:space="preserve">l. No increase in JHO fees this season. Referee recertification will be held Oct 4th and 5th. </w:t>
      </w:r>
    </w:p>
    <w:p w14:paraId="2B6377F2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</w:pPr>
      <w:r>
        <w:tab/>
        <w:t xml:space="preserve">2.4 Tier Reports In lieu of tier reports the board members discussed season opening and getting the teams to </w:t>
      </w:r>
      <w:proofErr w:type="spellStart"/>
      <w:r>
        <w:t>Soza</w:t>
      </w:r>
      <w:proofErr w:type="spellEnd"/>
      <w:r>
        <w:t xml:space="preserve"> by 8/27, posting by 9/1.</w:t>
      </w:r>
    </w:p>
    <w:p w14:paraId="21FD55C2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222222"/>
          <w:highlight w:val="white"/>
        </w:rPr>
      </w:pPr>
      <w:r>
        <w:tab/>
      </w:r>
      <w:r>
        <w:rPr>
          <w:color w:val="222222"/>
          <w:highlight w:val="white"/>
        </w:rPr>
        <w:t>Treasurer -(Bryan) B</w:t>
      </w:r>
      <w:r>
        <w:rPr>
          <w:color w:val="222222"/>
          <w:highlight w:val="white"/>
        </w:rPr>
        <w:t xml:space="preserve">ank account balance of $60,400. Treadwell arena fees for Fall season have not been paid, nor JHO fees. </w:t>
      </w:r>
    </w:p>
    <w:p w14:paraId="0ECFBAF6" w14:textId="77777777" w:rsidR="00186E5C" w:rsidRDefault="00186E5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222222"/>
          <w:highlight w:val="white"/>
        </w:rPr>
      </w:pPr>
    </w:p>
    <w:p w14:paraId="52442DC8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</w:pPr>
      <w:r>
        <w:t>3. Old Business:</w:t>
      </w:r>
    </w:p>
    <w:p w14:paraId="1C9D3743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firstLine="720"/>
      </w:pPr>
      <w:r>
        <w:t xml:space="preserve">3.1     JDIC Tournament, will be held August 23, 24, and 25th. 3 on 3 format. If the Skater’s Stop will not be </w:t>
      </w:r>
      <w:proofErr w:type="gramStart"/>
      <w:r>
        <w:t>open ,</w:t>
      </w:r>
      <w:proofErr w:type="gramEnd"/>
      <w:r>
        <w:t xml:space="preserve"> then JAHA will p</w:t>
      </w:r>
      <w:r>
        <w:t xml:space="preserve">rovide refreshments, fresh fruit, sports drinks and bars. </w:t>
      </w:r>
    </w:p>
    <w:p w14:paraId="565DC481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firstLine="720"/>
      </w:pPr>
      <w:r>
        <w:t>3.2 / 3.3 In lieu of helmet stickers JAHA will provide JHO Refs a master list of registered players, and preprinted rosters for games this season. The rosters and list will be kept in the Ref locke</w:t>
      </w:r>
      <w:r>
        <w:t xml:space="preserve">r room. </w:t>
      </w:r>
    </w:p>
    <w:p w14:paraId="6648676C" w14:textId="77777777" w:rsidR="00186E5C" w:rsidRDefault="00186E5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firstLine="720"/>
      </w:pPr>
    </w:p>
    <w:p w14:paraId="02B47CEB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</w:pPr>
      <w:r>
        <w:t>4.  New Business:</w:t>
      </w:r>
    </w:p>
    <w:p w14:paraId="6128FF50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firstLine="720"/>
        <w:rPr>
          <w:b/>
        </w:rPr>
      </w:pPr>
      <w:r>
        <w:t xml:space="preserve">4.1    Slap Shots in the B Tier: Initiate the rule change from waist high to full slap shots. If there are no complaints from the membership, then this rule will change. </w:t>
      </w:r>
    </w:p>
    <w:p w14:paraId="7CD785E4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firstLine="720"/>
      </w:pPr>
      <w:r>
        <w:t>4.2</w:t>
      </w:r>
      <w:r>
        <w:rPr>
          <w:b/>
        </w:rPr>
        <w:t xml:space="preserve"> </w:t>
      </w:r>
      <w:r>
        <w:t>Language change for roster freeze: Instead of within the first 2 weeks of the sea</w:t>
      </w:r>
      <w:r>
        <w:t>son to after the first 4 games.</w:t>
      </w:r>
    </w:p>
    <w:p w14:paraId="733866E6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</w:pPr>
      <w:r>
        <w:rPr>
          <w:b/>
        </w:rPr>
        <w:tab/>
      </w:r>
      <w:r>
        <w:rPr>
          <w:b/>
        </w:rPr>
        <w:tab/>
      </w:r>
      <w:proofErr w:type="gramStart"/>
      <w:r>
        <w:t>4.3  Subs</w:t>
      </w:r>
      <w:proofErr w:type="gramEnd"/>
      <w:r>
        <w:t xml:space="preserve"> for league play can only be from the JAHA Fall Season master list. (see 3.2 /3.3)</w:t>
      </w:r>
    </w:p>
    <w:p w14:paraId="55D0751F" w14:textId="77777777" w:rsidR="00186E5C" w:rsidRDefault="00186E5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b/>
        </w:rPr>
      </w:pPr>
    </w:p>
    <w:p w14:paraId="392A11EF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</w:pPr>
      <w:r>
        <w:t xml:space="preserve">5. Ending </w:t>
      </w:r>
      <w:proofErr w:type="gramStart"/>
      <w:r>
        <w:t>items(</w:t>
      </w:r>
      <w:proofErr w:type="spellStart"/>
      <w:proofErr w:type="gramEnd"/>
      <w:r>
        <w:t>Soza</w:t>
      </w:r>
      <w:proofErr w:type="spellEnd"/>
      <w:r>
        <w:t xml:space="preserve">): </w:t>
      </w:r>
    </w:p>
    <w:p w14:paraId="1DFED857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20"/>
      </w:pPr>
      <w:r>
        <w:t>5.1 Next meeting, September 10th, TBD</w:t>
      </w:r>
    </w:p>
    <w:p w14:paraId="54BE4544" w14:textId="77777777" w:rsidR="00186E5C" w:rsidRDefault="00186E5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20"/>
      </w:pPr>
    </w:p>
    <w:p w14:paraId="22741C5E" w14:textId="77777777" w:rsidR="00186E5C" w:rsidRDefault="002572E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20"/>
      </w:pPr>
      <w:r>
        <w:t>Adjourn: 6:55pm (</w:t>
      </w:r>
      <w:proofErr w:type="spellStart"/>
      <w:r>
        <w:t>Soza</w:t>
      </w:r>
      <w:proofErr w:type="spellEnd"/>
      <w:r>
        <w:t>)</w:t>
      </w:r>
    </w:p>
    <w:p w14:paraId="5B7113BE" w14:textId="77777777" w:rsidR="00186E5C" w:rsidRDefault="00186E5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firstLine="720"/>
      </w:pPr>
    </w:p>
    <w:sectPr w:rsidR="00186E5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A0AC6"/>
    <w:multiLevelType w:val="multilevel"/>
    <w:tmpl w:val="249AA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5C"/>
    <w:rsid w:val="00186E5C"/>
    <w:rsid w:val="002572E3"/>
    <w:rsid w:val="006A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EA98"/>
  <w15:docId w15:val="{943FE149-28B1-4DCE-9F41-C8D13001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collmanb</dc:creator>
  <cp:lastModifiedBy>Ben Collman</cp:lastModifiedBy>
  <cp:revision>2</cp:revision>
  <dcterms:created xsi:type="dcterms:W3CDTF">2019-09-04T23:30:00Z</dcterms:created>
  <dcterms:modified xsi:type="dcterms:W3CDTF">2019-09-04T23:30:00Z</dcterms:modified>
</cp:coreProperties>
</file>