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B43BA" w14:textId="77777777" w:rsidR="000B0EB4" w:rsidRDefault="000B0EB4">
      <w:pPr>
        <w:tabs>
          <w:tab w:val="center" w:pos="4680"/>
          <w:tab w:val="right" w:pos="9360"/>
        </w:tabs>
        <w:spacing w:line="240" w:lineRule="auto"/>
        <w:jc w:val="center"/>
        <w:rPr>
          <w:sz w:val="72"/>
          <w:szCs w:val="72"/>
        </w:rPr>
      </w:pPr>
    </w:p>
    <w:p w14:paraId="26921369" w14:textId="77777777" w:rsidR="000B0EB4" w:rsidRPr="00083563" w:rsidRDefault="00D16F7E">
      <w:pPr>
        <w:tabs>
          <w:tab w:val="center" w:pos="4680"/>
          <w:tab w:val="right" w:pos="9360"/>
        </w:tabs>
        <w:spacing w:line="240" w:lineRule="auto"/>
        <w:jc w:val="center"/>
        <w:rPr>
          <w:rFonts w:asciiTheme="majorHAnsi" w:hAnsiTheme="majorHAnsi" w:cstheme="majorHAnsi"/>
          <w:sz w:val="96"/>
          <w:szCs w:val="72"/>
        </w:rPr>
      </w:pPr>
      <w:r>
        <w:rPr>
          <w:rFonts w:asciiTheme="majorHAnsi" w:hAnsiTheme="majorHAnsi" w:cstheme="majorHAnsi"/>
          <w:sz w:val="96"/>
          <w:szCs w:val="72"/>
        </w:rPr>
        <w:t>U17</w:t>
      </w:r>
      <w:r w:rsidR="000B0EB4" w:rsidRPr="00083563">
        <w:rPr>
          <w:rFonts w:asciiTheme="majorHAnsi" w:hAnsiTheme="majorHAnsi" w:cstheme="majorHAnsi"/>
          <w:sz w:val="96"/>
          <w:szCs w:val="72"/>
        </w:rPr>
        <w:t xml:space="preserve"> Competitive Team</w:t>
      </w:r>
    </w:p>
    <w:p w14:paraId="4CFF58A5" w14:textId="77777777" w:rsidR="000B0EB4" w:rsidRDefault="000B0EB4" w:rsidP="000B0EB4">
      <w:pPr>
        <w:tabs>
          <w:tab w:val="center" w:pos="4680"/>
          <w:tab w:val="right" w:pos="9360"/>
        </w:tabs>
        <w:spacing w:line="240" w:lineRule="auto"/>
        <w:ind w:left="-180"/>
        <w:jc w:val="center"/>
        <w:rPr>
          <w:rFonts w:asciiTheme="majorHAnsi" w:hAnsiTheme="majorHAnsi" w:cstheme="majorHAnsi"/>
          <w:b/>
          <w:sz w:val="80"/>
          <w:szCs w:val="80"/>
        </w:rPr>
      </w:pPr>
      <w:r w:rsidRPr="00083563">
        <w:rPr>
          <w:rFonts w:asciiTheme="majorHAnsi" w:hAnsiTheme="majorHAnsi" w:cstheme="majorHAnsi"/>
          <w:b/>
          <w:sz w:val="80"/>
          <w:szCs w:val="80"/>
        </w:rPr>
        <w:t>P</w:t>
      </w:r>
      <w:r w:rsidR="00086988">
        <w:rPr>
          <w:rFonts w:asciiTheme="majorHAnsi" w:hAnsiTheme="majorHAnsi" w:cstheme="majorHAnsi"/>
          <w:b/>
          <w:sz w:val="80"/>
          <w:szCs w:val="80"/>
        </w:rPr>
        <w:t>layer and P</w:t>
      </w:r>
      <w:r w:rsidRPr="00083563">
        <w:rPr>
          <w:rFonts w:asciiTheme="majorHAnsi" w:hAnsiTheme="majorHAnsi" w:cstheme="majorHAnsi"/>
          <w:b/>
          <w:sz w:val="80"/>
          <w:szCs w:val="80"/>
        </w:rPr>
        <w:t>arent Information Package</w:t>
      </w:r>
    </w:p>
    <w:p w14:paraId="7AF87FF0" w14:textId="77777777" w:rsidR="00A034A2" w:rsidRDefault="00A034A2" w:rsidP="000B0EB4">
      <w:pPr>
        <w:tabs>
          <w:tab w:val="center" w:pos="4680"/>
          <w:tab w:val="right" w:pos="9360"/>
        </w:tabs>
        <w:spacing w:line="240" w:lineRule="auto"/>
        <w:ind w:left="-180"/>
        <w:jc w:val="center"/>
        <w:rPr>
          <w:rFonts w:asciiTheme="majorHAnsi" w:hAnsiTheme="majorHAnsi" w:cstheme="majorHAnsi"/>
          <w:b/>
          <w:sz w:val="80"/>
          <w:szCs w:val="80"/>
        </w:rPr>
      </w:pPr>
      <w:r>
        <w:rPr>
          <w:rFonts w:asciiTheme="majorHAnsi" w:hAnsiTheme="majorHAnsi" w:cstheme="majorHAnsi"/>
          <w:b/>
          <w:sz w:val="80"/>
          <w:szCs w:val="80"/>
        </w:rPr>
        <w:t>2024</w:t>
      </w:r>
    </w:p>
    <w:p w14:paraId="2A511DC3" w14:textId="77777777" w:rsidR="00083563" w:rsidRPr="00083563" w:rsidRDefault="00083563" w:rsidP="000B0EB4">
      <w:pPr>
        <w:tabs>
          <w:tab w:val="center" w:pos="4680"/>
          <w:tab w:val="right" w:pos="9360"/>
        </w:tabs>
        <w:spacing w:line="240" w:lineRule="auto"/>
        <w:ind w:left="-180"/>
        <w:jc w:val="center"/>
        <w:rPr>
          <w:b/>
          <w:sz w:val="80"/>
          <w:szCs w:val="80"/>
        </w:rPr>
      </w:pPr>
    </w:p>
    <w:p w14:paraId="04EF9A2F" w14:textId="47FD4526" w:rsidR="00084FC8" w:rsidRDefault="00084FC8">
      <w:pPr>
        <w:rPr>
          <w:noProof/>
          <w:sz w:val="72"/>
          <w:szCs w:val="72"/>
          <w:lang w:eastAsia="en-CA"/>
        </w:rPr>
      </w:pPr>
      <w:r>
        <w:rPr>
          <w:noProof/>
          <w:sz w:val="72"/>
          <w:szCs w:val="72"/>
          <w:lang w:eastAsia="en-CA"/>
        </w:rPr>
        <w:br w:type="page"/>
      </w:r>
    </w:p>
    <w:p w14:paraId="46B8CBCE"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32"/>
          <w:szCs w:val="24"/>
        </w:rPr>
        <w:lastRenderedPageBreak/>
        <w:t>W</w:t>
      </w:r>
      <w:r w:rsidRPr="00083563">
        <w:rPr>
          <w:rFonts w:asciiTheme="majorHAnsi" w:hAnsiTheme="majorHAnsi" w:cstheme="majorHAnsi"/>
          <w:sz w:val="24"/>
          <w:szCs w:val="24"/>
        </w:rPr>
        <w:t xml:space="preserve">elcome to the Gloucester Lacrosse Association (GLA)! Below you will find all the information for your child as they go through the try-out process for the </w:t>
      </w:r>
      <w:r w:rsidR="00083563">
        <w:rPr>
          <w:rFonts w:asciiTheme="majorHAnsi" w:hAnsiTheme="majorHAnsi" w:cstheme="majorHAnsi"/>
          <w:sz w:val="24"/>
          <w:szCs w:val="24"/>
        </w:rPr>
        <w:t xml:space="preserve">2024 </w:t>
      </w:r>
      <w:r w:rsidR="00D16F7E">
        <w:rPr>
          <w:rFonts w:asciiTheme="majorHAnsi" w:hAnsiTheme="majorHAnsi" w:cstheme="majorHAnsi"/>
          <w:b/>
          <w:sz w:val="24"/>
          <w:szCs w:val="24"/>
        </w:rPr>
        <w:t>U17</w:t>
      </w:r>
      <w:r w:rsidRPr="00083563">
        <w:rPr>
          <w:rFonts w:asciiTheme="majorHAnsi" w:hAnsiTheme="majorHAnsi" w:cstheme="majorHAnsi"/>
          <w:b/>
          <w:sz w:val="24"/>
          <w:szCs w:val="24"/>
        </w:rPr>
        <w:t xml:space="preserve"> </w:t>
      </w:r>
      <w:r w:rsidRPr="00083563">
        <w:rPr>
          <w:rFonts w:asciiTheme="majorHAnsi" w:hAnsiTheme="majorHAnsi" w:cstheme="majorHAnsi"/>
          <w:sz w:val="24"/>
          <w:szCs w:val="24"/>
        </w:rPr>
        <w:t>team.</w:t>
      </w:r>
    </w:p>
    <w:p w14:paraId="3A6F6F49" w14:textId="77777777" w:rsidR="002301FB" w:rsidRPr="00083563" w:rsidRDefault="002301FB">
      <w:pPr>
        <w:rPr>
          <w:rFonts w:asciiTheme="majorHAnsi" w:hAnsiTheme="majorHAnsi" w:cstheme="majorHAnsi"/>
          <w:sz w:val="24"/>
          <w:szCs w:val="24"/>
        </w:rPr>
      </w:pPr>
    </w:p>
    <w:p w14:paraId="600D0801" w14:textId="77777777" w:rsidR="002301FB" w:rsidRPr="00083563" w:rsidRDefault="000B0EB4" w:rsidP="008A5492">
      <w:pPr>
        <w:rPr>
          <w:rFonts w:asciiTheme="majorHAnsi" w:hAnsiTheme="majorHAnsi" w:cstheme="majorHAnsi"/>
          <w:b/>
          <w:color w:val="006600"/>
          <w:sz w:val="28"/>
          <w:szCs w:val="24"/>
        </w:rPr>
      </w:pPr>
      <w:r w:rsidRPr="00083563">
        <w:rPr>
          <w:rFonts w:asciiTheme="majorHAnsi" w:hAnsiTheme="majorHAnsi" w:cstheme="majorHAnsi"/>
          <w:b/>
          <w:color w:val="006600"/>
          <w:sz w:val="28"/>
          <w:szCs w:val="24"/>
        </w:rPr>
        <w:t>GLA Mission Statement</w:t>
      </w:r>
    </w:p>
    <w:p w14:paraId="6EF8E8F3" w14:textId="77777777" w:rsidR="002301FB" w:rsidRPr="00083563" w:rsidRDefault="000B0EB4">
      <w:pPr>
        <w:spacing w:after="160"/>
        <w:rPr>
          <w:rFonts w:asciiTheme="majorHAnsi" w:hAnsiTheme="majorHAnsi" w:cstheme="majorHAnsi"/>
          <w:color w:val="333333"/>
          <w:sz w:val="24"/>
          <w:szCs w:val="24"/>
          <w:highlight w:val="white"/>
        </w:rPr>
      </w:pPr>
      <w:r w:rsidRPr="00083563">
        <w:rPr>
          <w:rFonts w:asciiTheme="majorHAnsi" w:hAnsiTheme="majorHAnsi" w:cstheme="majorHAnsi"/>
          <w:color w:val="333333"/>
          <w:sz w:val="32"/>
          <w:szCs w:val="24"/>
          <w:highlight w:val="white"/>
        </w:rPr>
        <w:t>L</w:t>
      </w:r>
      <w:r w:rsidRPr="00083563">
        <w:rPr>
          <w:rFonts w:asciiTheme="majorHAnsi" w:hAnsiTheme="majorHAnsi" w:cstheme="majorHAnsi"/>
          <w:color w:val="333333"/>
          <w:sz w:val="24"/>
          <w:szCs w:val="24"/>
          <w:highlight w:val="white"/>
        </w:rPr>
        <w:t xml:space="preserve">acrosse is Canada's National Summer Sport with strong Indigenous roots. The Gloucester Lacrosse Association (est. 1970) has always maintained a fun and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lacrosse program focused on fair play and </w:t>
      </w:r>
      <w:r w:rsidR="007757EC">
        <w:rPr>
          <w:rFonts w:asciiTheme="majorHAnsi" w:hAnsiTheme="majorHAnsi" w:cstheme="majorHAnsi"/>
          <w:color w:val="333333"/>
          <w:sz w:val="24"/>
          <w:szCs w:val="24"/>
          <w:highlight w:val="white"/>
        </w:rPr>
        <w:t xml:space="preserve">teaching and </w:t>
      </w:r>
      <w:r w:rsidRPr="00083563">
        <w:rPr>
          <w:rFonts w:asciiTheme="majorHAnsi" w:hAnsiTheme="majorHAnsi" w:cstheme="majorHAnsi"/>
          <w:color w:val="333333"/>
          <w:sz w:val="24"/>
          <w:szCs w:val="24"/>
          <w:highlight w:val="white"/>
        </w:rPr>
        <w:t>improving lacrosse skills for all players.</w:t>
      </w:r>
    </w:p>
    <w:p w14:paraId="5E0DA345" w14:textId="77777777" w:rsidR="002301FB" w:rsidRPr="00083563" w:rsidRDefault="000B0EB4" w:rsidP="00985026">
      <w:pPr>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u w:val="single"/>
        </w:rPr>
        <w:t>Specific mandates include</w:t>
      </w:r>
      <w:r w:rsidRPr="00083563">
        <w:rPr>
          <w:rFonts w:asciiTheme="majorHAnsi" w:hAnsiTheme="majorHAnsi" w:cstheme="majorHAnsi"/>
          <w:color w:val="333333"/>
          <w:sz w:val="24"/>
          <w:szCs w:val="24"/>
          <w:highlight w:val="white"/>
        </w:rPr>
        <w:t>:</w:t>
      </w:r>
    </w:p>
    <w:p w14:paraId="4C3D649C"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1. To foster/encourage/improve all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amateur lacrosse within our area</w:t>
      </w:r>
      <w:r w:rsidR="00083563">
        <w:rPr>
          <w:rFonts w:asciiTheme="majorHAnsi" w:hAnsiTheme="majorHAnsi" w:cstheme="majorHAnsi"/>
          <w:color w:val="333333"/>
          <w:sz w:val="24"/>
          <w:szCs w:val="24"/>
          <w:highlight w:val="white"/>
        </w:rPr>
        <w:t>.</w:t>
      </w:r>
    </w:p>
    <w:p w14:paraId="6A4986A4"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2. To provide fun/recreation/</w:t>
      </w:r>
      <w:r w:rsidR="007757EC" w:rsidRPr="00083563">
        <w:rPr>
          <w:rFonts w:asciiTheme="majorHAnsi" w:hAnsiTheme="majorHAnsi" w:cstheme="majorHAnsi"/>
          <w:color w:val="333333"/>
          <w:sz w:val="24"/>
          <w:szCs w:val="24"/>
          <w:highlight w:val="white"/>
        </w:rPr>
        <w:t>health</w:t>
      </w:r>
      <w:r w:rsidR="007757EC">
        <w:rPr>
          <w:rFonts w:asciiTheme="majorHAnsi" w:hAnsiTheme="majorHAnsi" w:cstheme="majorHAnsi"/>
          <w:color w:val="333333"/>
          <w:sz w:val="24"/>
          <w:szCs w:val="24"/>
          <w:highlight w:val="white"/>
        </w:rPr>
        <w:t>ful</w:t>
      </w:r>
      <w:r w:rsidRPr="00083563">
        <w:rPr>
          <w:rFonts w:asciiTheme="majorHAnsi" w:hAnsiTheme="majorHAnsi" w:cstheme="majorHAnsi"/>
          <w:color w:val="333333"/>
          <w:sz w:val="24"/>
          <w:szCs w:val="24"/>
          <w:highlight w:val="white"/>
        </w:rPr>
        <w:t xml:space="preserve"> enjoyment through activities, development instruction and competition for all that desire to participate in </w:t>
      </w:r>
      <w:r w:rsidR="00083563">
        <w:rPr>
          <w:rFonts w:asciiTheme="majorHAnsi" w:hAnsiTheme="majorHAnsi" w:cstheme="majorHAnsi"/>
          <w:color w:val="333333"/>
          <w:sz w:val="24"/>
          <w:szCs w:val="24"/>
          <w:highlight w:val="white"/>
        </w:rPr>
        <w:t>lacrosse.</w:t>
      </w:r>
    </w:p>
    <w:p w14:paraId="21BF36D8"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3. To teach and fos</w:t>
      </w:r>
      <w:r w:rsidR="00083563">
        <w:rPr>
          <w:rFonts w:asciiTheme="majorHAnsi" w:hAnsiTheme="majorHAnsi" w:cstheme="majorHAnsi"/>
          <w:color w:val="333333"/>
          <w:sz w:val="24"/>
          <w:szCs w:val="24"/>
          <w:highlight w:val="white"/>
        </w:rPr>
        <w:t>ter fair play and sportsmanship.</w:t>
      </w:r>
    </w:p>
    <w:p w14:paraId="3FA7BA36"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4. To provide access to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lacrosse for players who require financial assistance; help to obtain equipment or transportation as n</w:t>
      </w:r>
      <w:r w:rsidR="00083563">
        <w:rPr>
          <w:rFonts w:asciiTheme="majorHAnsi" w:hAnsiTheme="majorHAnsi" w:cstheme="majorHAnsi"/>
          <w:color w:val="333333"/>
          <w:sz w:val="24"/>
          <w:szCs w:val="24"/>
          <w:highlight w:val="white"/>
        </w:rPr>
        <w:t>ecessary to allow participation.</w:t>
      </w:r>
    </w:p>
    <w:p w14:paraId="209F76DF"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5. To have and exercise a general care, supervision and direction over players, team officials and executives of the GLA with emphasis on the enhancement of</w:t>
      </w:r>
      <w:r w:rsidR="00083563">
        <w:rPr>
          <w:rFonts w:asciiTheme="majorHAnsi" w:hAnsiTheme="majorHAnsi" w:cstheme="majorHAnsi"/>
          <w:color w:val="333333"/>
          <w:sz w:val="24"/>
          <w:szCs w:val="24"/>
          <w:highlight w:val="white"/>
        </w:rPr>
        <w:t xml:space="preserve"> good character and citizenship.</w:t>
      </w:r>
    </w:p>
    <w:p w14:paraId="20A006E8"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6. To </w:t>
      </w:r>
      <w:r w:rsidR="00A643BB" w:rsidRPr="00083563">
        <w:rPr>
          <w:rFonts w:asciiTheme="majorHAnsi" w:hAnsiTheme="majorHAnsi" w:cstheme="majorHAnsi"/>
          <w:color w:val="333333"/>
          <w:sz w:val="24"/>
          <w:szCs w:val="24"/>
          <w:highlight w:val="white"/>
        </w:rPr>
        <w:t>organize</w:t>
      </w:r>
      <w:r w:rsidRPr="00083563">
        <w:rPr>
          <w:rFonts w:asciiTheme="majorHAnsi" w:hAnsiTheme="majorHAnsi" w:cstheme="majorHAnsi"/>
          <w:color w:val="333333"/>
          <w:sz w:val="24"/>
          <w:szCs w:val="24"/>
          <w:highlight w:val="white"/>
        </w:rPr>
        <w:t xml:space="preserve"> and operate a high-level Competitive program; to develop players to a level where they may be eligible to represent the GLA regionall</w:t>
      </w:r>
      <w:r w:rsidR="00083563">
        <w:rPr>
          <w:rFonts w:asciiTheme="majorHAnsi" w:hAnsiTheme="majorHAnsi" w:cstheme="majorHAnsi"/>
          <w:color w:val="333333"/>
          <w:sz w:val="24"/>
          <w:szCs w:val="24"/>
          <w:highlight w:val="white"/>
        </w:rPr>
        <w:t>y, provincially, and nationally.</w:t>
      </w:r>
    </w:p>
    <w:p w14:paraId="3635A71B" w14:textId="77777777" w:rsidR="002301FB" w:rsidRPr="00083563" w:rsidRDefault="000B0EB4" w:rsidP="00985026">
      <w:pPr>
        <w:spacing w:after="120"/>
        <w:rPr>
          <w:rFonts w:asciiTheme="majorHAnsi" w:eastAsia="Calibri" w:hAnsiTheme="majorHAnsi" w:cstheme="majorHAnsi"/>
          <w:sz w:val="24"/>
          <w:szCs w:val="24"/>
        </w:rPr>
      </w:pPr>
      <w:r w:rsidRPr="00083563">
        <w:rPr>
          <w:rFonts w:asciiTheme="majorHAnsi" w:hAnsiTheme="majorHAnsi" w:cstheme="majorHAnsi"/>
          <w:color w:val="333333"/>
          <w:sz w:val="24"/>
          <w:szCs w:val="24"/>
          <w:highlight w:val="white"/>
        </w:rPr>
        <w:t>8. To undertake to provide appropriately qualified instruction and administration for the Competitive program as determined by the responsible Director</w:t>
      </w:r>
      <w:r w:rsidR="00083563">
        <w:rPr>
          <w:rFonts w:asciiTheme="majorHAnsi" w:eastAsia="Calibri" w:hAnsiTheme="majorHAnsi" w:cstheme="majorHAnsi"/>
          <w:sz w:val="24"/>
          <w:szCs w:val="24"/>
        </w:rPr>
        <w:t>.</w:t>
      </w:r>
    </w:p>
    <w:p w14:paraId="435892D2" w14:textId="77777777" w:rsidR="002301FB" w:rsidRPr="00083563" w:rsidRDefault="002301FB">
      <w:pPr>
        <w:rPr>
          <w:rFonts w:asciiTheme="majorHAnsi" w:hAnsiTheme="majorHAnsi" w:cstheme="majorHAnsi"/>
          <w:sz w:val="24"/>
          <w:szCs w:val="24"/>
        </w:rPr>
      </w:pPr>
    </w:p>
    <w:p w14:paraId="38055E3A" w14:textId="77777777" w:rsidR="002301FB" w:rsidRPr="00083563" w:rsidRDefault="000B0EB4">
      <w:pPr>
        <w:rPr>
          <w:rFonts w:asciiTheme="majorHAnsi" w:hAnsiTheme="majorHAnsi" w:cstheme="majorHAnsi"/>
          <w:b/>
          <w:color w:val="006600"/>
          <w:sz w:val="28"/>
          <w:szCs w:val="24"/>
        </w:rPr>
      </w:pPr>
      <w:r w:rsidRPr="00083563">
        <w:rPr>
          <w:rFonts w:asciiTheme="majorHAnsi" w:hAnsiTheme="majorHAnsi" w:cstheme="majorHAnsi"/>
          <w:b/>
          <w:color w:val="006600"/>
          <w:sz w:val="28"/>
          <w:szCs w:val="24"/>
        </w:rPr>
        <w:t>Team Fees</w:t>
      </w:r>
    </w:p>
    <w:p w14:paraId="40FCAC0A" w14:textId="77777777" w:rsidR="00985026" w:rsidRDefault="00083563">
      <w:pPr>
        <w:rPr>
          <w:rFonts w:asciiTheme="majorHAnsi" w:hAnsiTheme="majorHAnsi" w:cstheme="majorHAnsi"/>
          <w:sz w:val="24"/>
          <w:szCs w:val="24"/>
        </w:rPr>
      </w:pPr>
      <w:r w:rsidRPr="00083563">
        <w:rPr>
          <w:rFonts w:asciiTheme="majorHAnsi" w:hAnsiTheme="majorHAnsi" w:cstheme="majorHAnsi"/>
          <w:sz w:val="32"/>
          <w:szCs w:val="24"/>
        </w:rPr>
        <w:t>C</w:t>
      </w:r>
      <w:r w:rsidR="000B0EB4" w:rsidRPr="00083563">
        <w:rPr>
          <w:rFonts w:asciiTheme="majorHAnsi" w:hAnsiTheme="majorHAnsi" w:cstheme="majorHAnsi"/>
          <w:sz w:val="24"/>
          <w:szCs w:val="24"/>
        </w:rPr>
        <w:t xml:space="preserve">ompetitive team fees vary from team to team. These are in addition to </w:t>
      </w:r>
      <w:r>
        <w:rPr>
          <w:rFonts w:asciiTheme="majorHAnsi" w:hAnsiTheme="majorHAnsi" w:cstheme="majorHAnsi"/>
          <w:sz w:val="24"/>
          <w:szCs w:val="24"/>
        </w:rPr>
        <w:t>the base registration fee you’ve already paid</w:t>
      </w:r>
      <w:r w:rsidR="000B0EB4" w:rsidRPr="00083563">
        <w:rPr>
          <w:rFonts w:asciiTheme="majorHAnsi" w:hAnsiTheme="majorHAnsi" w:cstheme="majorHAnsi"/>
          <w:sz w:val="24"/>
          <w:szCs w:val="24"/>
        </w:rPr>
        <w:t>. The additional money pays for tournament costs, apparel, additional floor time (as the season is extended to the beginning of August), O</w:t>
      </w:r>
      <w:r>
        <w:rPr>
          <w:rFonts w:asciiTheme="majorHAnsi" w:hAnsiTheme="majorHAnsi" w:cstheme="majorHAnsi"/>
          <w:sz w:val="24"/>
          <w:szCs w:val="24"/>
        </w:rPr>
        <w:t>ntario Lacrosse Association (OLA) f</w:t>
      </w:r>
      <w:r w:rsidR="000B0EB4" w:rsidRPr="00083563">
        <w:rPr>
          <w:rFonts w:asciiTheme="majorHAnsi" w:hAnsiTheme="majorHAnsi" w:cstheme="majorHAnsi"/>
          <w:sz w:val="24"/>
          <w:szCs w:val="24"/>
        </w:rPr>
        <w:t>ees, coach certifications</w:t>
      </w:r>
      <w:r>
        <w:rPr>
          <w:rFonts w:asciiTheme="majorHAnsi" w:hAnsiTheme="majorHAnsi" w:cstheme="majorHAnsi"/>
          <w:sz w:val="24"/>
          <w:szCs w:val="24"/>
        </w:rPr>
        <w:t>,</w:t>
      </w:r>
      <w:r w:rsidR="000B0EB4" w:rsidRPr="00083563">
        <w:rPr>
          <w:rFonts w:asciiTheme="majorHAnsi" w:hAnsiTheme="majorHAnsi" w:cstheme="majorHAnsi"/>
          <w:sz w:val="24"/>
          <w:szCs w:val="24"/>
        </w:rPr>
        <w:t xml:space="preserve"> and professional development. </w:t>
      </w:r>
    </w:p>
    <w:p w14:paraId="3860D4B9" w14:textId="77777777" w:rsidR="00985026" w:rsidRDefault="00985026">
      <w:pPr>
        <w:rPr>
          <w:rFonts w:asciiTheme="majorHAnsi" w:hAnsiTheme="majorHAnsi" w:cstheme="majorHAnsi"/>
          <w:sz w:val="24"/>
          <w:szCs w:val="24"/>
        </w:rPr>
      </w:pPr>
    </w:p>
    <w:p w14:paraId="75CD95EB" w14:textId="77777777" w:rsidR="002301FB" w:rsidRPr="00083563" w:rsidRDefault="00A643BB">
      <w:pPr>
        <w:rPr>
          <w:rFonts w:asciiTheme="majorHAnsi" w:hAnsiTheme="majorHAnsi" w:cstheme="majorHAnsi"/>
          <w:sz w:val="24"/>
          <w:szCs w:val="24"/>
        </w:rPr>
      </w:pPr>
      <w:r w:rsidRPr="00083563">
        <w:rPr>
          <w:rFonts w:asciiTheme="majorHAnsi" w:hAnsiTheme="majorHAnsi" w:cstheme="majorHAnsi"/>
          <w:sz w:val="24"/>
          <w:szCs w:val="24"/>
        </w:rPr>
        <w:t>Despite</w:t>
      </w:r>
      <w:r w:rsidR="000B0EB4" w:rsidRPr="00083563">
        <w:rPr>
          <w:rFonts w:asciiTheme="majorHAnsi" w:hAnsiTheme="majorHAnsi" w:cstheme="majorHAnsi"/>
          <w:sz w:val="24"/>
          <w:szCs w:val="24"/>
        </w:rPr>
        <w:t xml:space="preserve"> increased supplier costs</w:t>
      </w:r>
      <w:r w:rsidR="00083563">
        <w:rPr>
          <w:rFonts w:asciiTheme="majorHAnsi" w:hAnsiTheme="majorHAnsi" w:cstheme="majorHAnsi"/>
          <w:sz w:val="24"/>
          <w:szCs w:val="24"/>
        </w:rPr>
        <w:t>, City of Ottawa floor time costs,</w:t>
      </w:r>
      <w:r w:rsidR="000B0EB4" w:rsidRPr="00083563">
        <w:rPr>
          <w:rFonts w:asciiTheme="majorHAnsi" w:hAnsiTheme="majorHAnsi" w:cstheme="majorHAnsi"/>
          <w:sz w:val="24"/>
          <w:szCs w:val="24"/>
        </w:rPr>
        <w:t xml:space="preserve"> and </w:t>
      </w:r>
      <w:r w:rsidR="00083563">
        <w:rPr>
          <w:rFonts w:asciiTheme="majorHAnsi" w:hAnsiTheme="majorHAnsi" w:cstheme="majorHAnsi"/>
          <w:sz w:val="24"/>
          <w:szCs w:val="24"/>
        </w:rPr>
        <w:t xml:space="preserve">increased </w:t>
      </w:r>
      <w:r w:rsidR="000B0EB4" w:rsidRPr="00083563">
        <w:rPr>
          <w:rFonts w:asciiTheme="majorHAnsi" w:hAnsiTheme="majorHAnsi" w:cstheme="majorHAnsi"/>
          <w:sz w:val="24"/>
          <w:szCs w:val="24"/>
        </w:rPr>
        <w:t>OLA fees,</w:t>
      </w:r>
      <w:r w:rsidR="00083563">
        <w:rPr>
          <w:rFonts w:asciiTheme="majorHAnsi" w:hAnsiTheme="majorHAnsi" w:cstheme="majorHAnsi"/>
          <w:sz w:val="24"/>
          <w:szCs w:val="24"/>
        </w:rPr>
        <w:t xml:space="preserve"> the GLA Board of Directors has decided not to raise </w:t>
      </w:r>
      <w:r w:rsidR="000B0EB4" w:rsidRPr="00083563">
        <w:rPr>
          <w:rFonts w:asciiTheme="majorHAnsi" w:hAnsiTheme="majorHAnsi" w:cstheme="majorHAnsi"/>
          <w:sz w:val="24"/>
          <w:szCs w:val="24"/>
        </w:rPr>
        <w:t xml:space="preserve">competitive fees </w:t>
      </w:r>
      <w:r w:rsidR="00083563">
        <w:rPr>
          <w:rFonts w:asciiTheme="majorHAnsi" w:hAnsiTheme="majorHAnsi" w:cstheme="majorHAnsi"/>
          <w:sz w:val="24"/>
          <w:szCs w:val="24"/>
        </w:rPr>
        <w:t>this</w:t>
      </w:r>
      <w:r w:rsidRPr="00083563">
        <w:rPr>
          <w:rFonts w:asciiTheme="majorHAnsi" w:hAnsiTheme="majorHAnsi" w:cstheme="majorHAnsi"/>
          <w:sz w:val="24"/>
          <w:szCs w:val="24"/>
        </w:rPr>
        <w:t xml:space="preserve"> year</w:t>
      </w:r>
      <w:r w:rsidR="00083563">
        <w:rPr>
          <w:rFonts w:asciiTheme="majorHAnsi" w:hAnsiTheme="majorHAnsi" w:cstheme="majorHAnsi"/>
          <w:sz w:val="24"/>
          <w:szCs w:val="24"/>
        </w:rPr>
        <w:t xml:space="preserve"> in an effort to help our members with the rising cost of living. As a reminder, the GLA is a not-for-profit, volunteer-run organization.</w:t>
      </w:r>
      <w:r w:rsidR="000B0EB4" w:rsidRPr="00083563">
        <w:rPr>
          <w:rFonts w:asciiTheme="majorHAnsi" w:hAnsiTheme="majorHAnsi" w:cstheme="majorHAnsi"/>
          <w:sz w:val="24"/>
          <w:szCs w:val="24"/>
        </w:rPr>
        <w:t xml:space="preserve"> For a detailed breakdown of cost, please contact </w:t>
      </w:r>
      <w:hyperlink r:id="rId6">
        <w:r w:rsidR="000B0EB4" w:rsidRPr="00083563">
          <w:rPr>
            <w:rFonts w:asciiTheme="majorHAnsi" w:hAnsiTheme="majorHAnsi" w:cstheme="majorHAnsi"/>
            <w:color w:val="1155CC"/>
            <w:sz w:val="24"/>
            <w:szCs w:val="24"/>
            <w:u w:val="single"/>
          </w:rPr>
          <w:t>treasurer@gloucester-lacrosse.com</w:t>
        </w:r>
      </w:hyperlink>
      <w:r w:rsidR="000B0EB4" w:rsidRPr="00083563">
        <w:rPr>
          <w:rFonts w:asciiTheme="majorHAnsi" w:hAnsiTheme="majorHAnsi" w:cstheme="majorHAnsi"/>
          <w:sz w:val="24"/>
          <w:szCs w:val="24"/>
        </w:rPr>
        <w:t xml:space="preserve">. </w:t>
      </w:r>
    </w:p>
    <w:p w14:paraId="6AFD5AF8" w14:textId="77777777" w:rsidR="002301FB" w:rsidRPr="00083563" w:rsidRDefault="002301FB">
      <w:pPr>
        <w:rPr>
          <w:rFonts w:asciiTheme="majorHAnsi" w:hAnsiTheme="majorHAnsi" w:cstheme="majorHAnsi"/>
          <w:sz w:val="24"/>
          <w:szCs w:val="24"/>
        </w:rPr>
      </w:pPr>
    </w:p>
    <w:p w14:paraId="1497CD03" w14:textId="77777777" w:rsidR="002301FB" w:rsidRDefault="000B0EB4">
      <w:pPr>
        <w:rPr>
          <w:rFonts w:asciiTheme="majorHAnsi" w:hAnsiTheme="majorHAnsi" w:cstheme="majorHAnsi"/>
          <w:sz w:val="24"/>
          <w:szCs w:val="24"/>
        </w:rPr>
      </w:pPr>
      <w:r w:rsidRPr="00985026">
        <w:rPr>
          <w:rFonts w:asciiTheme="majorHAnsi" w:hAnsiTheme="majorHAnsi" w:cstheme="majorHAnsi"/>
          <w:sz w:val="24"/>
          <w:szCs w:val="24"/>
        </w:rPr>
        <w:t>Competitive</w:t>
      </w:r>
      <w:r w:rsidR="00083563" w:rsidRPr="00985026">
        <w:rPr>
          <w:rFonts w:asciiTheme="majorHAnsi" w:hAnsiTheme="majorHAnsi" w:cstheme="majorHAnsi"/>
          <w:sz w:val="24"/>
          <w:szCs w:val="24"/>
        </w:rPr>
        <w:t xml:space="preserve"> team</w:t>
      </w:r>
      <w:r w:rsidRPr="00985026">
        <w:rPr>
          <w:rFonts w:asciiTheme="majorHAnsi" w:hAnsiTheme="majorHAnsi" w:cstheme="majorHAnsi"/>
          <w:sz w:val="24"/>
          <w:szCs w:val="24"/>
        </w:rPr>
        <w:t xml:space="preserve"> fees for </w:t>
      </w:r>
      <w:r w:rsidR="00083563" w:rsidRPr="00985026">
        <w:rPr>
          <w:rFonts w:asciiTheme="majorHAnsi" w:hAnsiTheme="majorHAnsi" w:cstheme="majorHAnsi"/>
          <w:sz w:val="24"/>
          <w:szCs w:val="24"/>
        </w:rPr>
        <w:t xml:space="preserve">the </w:t>
      </w:r>
      <w:r w:rsidRPr="00985026">
        <w:rPr>
          <w:rFonts w:asciiTheme="majorHAnsi" w:hAnsiTheme="majorHAnsi" w:cstheme="majorHAnsi"/>
          <w:sz w:val="24"/>
          <w:szCs w:val="24"/>
        </w:rPr>
        <w:t>202</w:t>
      </w:r>
      <w:r w:rsidR="00A643BB" w:rsidRPr="00985026">
        <w:rPr>
          <w:rFonts w:asciiTheme="majorHAnsi" w:hAnsiTheme="majorHAnsi" w:cstheme="majorHAnsi"/>
          <w:sz w:val="24"/>
          <w:szCs w:val="24"/>
        </w:rPr>
        <w:t>4</w:t>
      </w:r>
      <w:r w:rsidRPr="00985026">
        <w:rPr>
          <w:rFonts w:asciiTheme="majorHAnsi" w:hAnsiTheme="majorHAnsi" w:cstheme="majorHAnsi"/>
          <w:sz w:val="24"/>
          <w:szCs w:val="24"/>
        </w:rPr>
        <w:t xml:space="preserve"> </w:t>
      </w:r>
      <w:r w:rsidR="00D16F7E">
        <w:rPr>
          <w:rFonts w:asciiTheme="majorHAnsi" w:hAnsiTheme="majorHAnsi" w:cstheme="majorHAnsi"/>
          <w:sz w:val="24"/>
          <w:szCs w:val="24"/>
        </w:rPr>
        <w:t>U17</w:t>
      </w:r>
      <w:r w:rsidRPr="00985026">
        <w:rPr>
          <w:rFonts w:asciiTheme="majorHAnsi" w:hAnsiTheme="majorHAnsi" w:cstheme="majorHAnsi"/>
          <w:sz w:val="24"/>
          <w:szCs w:val="24"/>
        </w:rPr>
        <w:t xml:space="preserve"> </w:t>
      </w:r>
      <w:r w:rsidR="00083563" w:rsidRPr="00985026">
        <w:rPr>
          <w:rFonts w:asciiTheme="majorHAnsi" w:hAnsiTheme="majorHAnsi" w:cstheme="majorHAnsi"/>
          <w:sz w:val="24"/>
          <w:szCs w:val="24"/>
        </w:rPr>
        <w:t xml:space="preserve">season </w:t>
      </w:r>
      <w:r w:rsidRPr="00985026">
        <w:rPr>
          <w:rFonts w:asciiTheme="majorHAnsi" w:hAnsiTheme="majorHAnsi" w:cstheme="majorHAnsi"/>
          <w:sz w:val="24"/>
          <w:szCs w:val="24"/>
        </w:rPr>
        <w:t>are $</w:t>
      </w:r>
      <w:r w:rsidR="004335D7">
        <w:rPr>
          <w:rFonts w:asciiTheme="majorHAnsi" w:hAnsiTheme="majorHAnsi" w:cstheme="majorHAnsi"/>
          <w:sz w:val="24"/>
          <w:szCs w:val="24"/>
        </w:rPr>
        <w:t>400</w:t>
      </w:r>
      <w:r w:rsidRPr="00985026">
        <w:rPr>
          <w:rFonts w:asciiTheme="majorHAnsi" w:hAnsiTheme="majorHAnsi" w:cstheme="majorHAnsi"/>
          <w:sz w:val="24"/>
          <w:szCs w:val="24"/>
        </w:rPr>
        <w:t>.</w:t>
      </w:r>
      <w:r w:rsidRPr="00083563">
        <w:rPr>
          <w:rFonts w:asciiTheme="majorHAnsi" w:hAnsiTheme="majorHAnsi" w:cstheme="majorHAnsi"/>
          <w:sz w:val="24"/>
          <w:szCs w:val="24"/>
        </w:rPr>
        <w:t xml:space="preserve"> These fees are collected by the team manager and submitted to the GLA Treasurer before the end of May.</w:t>
      </w:r>
    </w:p>
    <w:p w14:paraId="1EA0BBBE" w14:textId="77777777" w:rsidR="00A40007" w:rsidRDefault="00A40007">
      <w:pPr>
        <w:rPr>
          <w:rFonts w:asciiTheme="majorHAnsi" w:hAnsiTheme="majorHAnsi" w:cstheme="majorHAnsi"/>
          <w:sz w:val="24"/>
          <w:szCs w:val="24"/>
        </w:rPr>
      </w:pPr>
    </w:p>
    <w:p w14:paraId="174F1EB9" w14:textId="77777777" w:rsidR="001B0CA2" w:rsidRPr="00083563" w:rsidRDefault="001B0CA2">
      <w:pPr>
        <w:rPr>
          <w:rFonts w:asciiTheme="majorHAnsi" w:hAnsiTheme="majorHAnsi" w:cstheme="majorHAnsi"/>
          <w:sz w:val="24"/>
          <w:szCs w:val="24"/>
        </w:rPr>
      </w:pPr>
    </w:p>
    <w:p w14:paraId="515A699C" w14:textId="77777777" w:rsidR="002301FB" w:rsidRPr="00985026" w:rsidRDefault="000B0EB4">
      <w:pPr>
        <w:rPr>
          <w:rFonts w:asciiTheme="majorHAnsi" w:hAnsiTheme="majorHAnsi" w:cstheme="majorHAnsi"/>
          <w:b/>
          <w:color w:val="006600"/>
          <w:sz w:val="28"/>
          <w:szCs w:val="24"/>
        </w:rPr>
      </w:pPr>
      <w:r w:rsidRPr="00985026">
        <w:rPr>
          <w:rFonts w:asciiTheme="majorHAnsi" w:hAnsiTheme="majorHAnsi" w:cstheme="majorHAnsi"/>
          <w:b/>
          <w:color w:val="006600"/>
          <w:sz w:val="28"/>
          <w:szCs w:val="24"/>
        </w:rPr>
        <w:lastRenderedPageBreak/>
        <w:t>Tournament Schedule</w:t>
      </w:r>
    </w:p>
    <w:p w14:paraId="14926DAD" w14:textId="77777777" w:rsidR="002301FB" w:rsidRPr="00083563" w:rsidRDefault="000B0EB4">
      <w:pPr>
        <w:rPr>
          <w:rFonts w:asciiTheme="majorHAnsi" w:hAnsiTheme="majorHAnsi" w:cstheme="majorHAnsi"/>
          <w:sz w:val="24"/>
          <w:szCs w:val="24"/>
        </w:rPr>
      </w:pPr>
      <w:r w:rsidRPr="00FC6719">
        <w:rPr>
          <w:rFonts w:asciiTheme="majorHAnsi" w:hAnsiTheme="majorHAnsi" w:cstheme="majorHAnsi"/>
          <w:sz w:val="32"/>
          <w:szCs w:val="24"/>
        </w:rPr>
        <w:t>T</w:t>
      </w:r>
      <w:r w:rsidRPr="00083563">
        <w:rPr>
          <w:rFonts w:asciiTheme="majorHAnsi" w:hAnsiTheme="majorHAnsi" w:cstheme="majorHAnsi"/>
          <w:sz w:val="24"/>
          <w:szCs w:val="24"/>
        </w:rPr>
        <w:t xml:space="preserve">ournaments are expected at each level. For the </w:t>
      </w:r>
      <w:r w:rsidR="00FC6719">
        <w:rPr>
          <w:rFonts w:asciiTheme="majorHAnsi" w:hAnsiTheme="majorHAnsi" w:cstheme="majorHAnsi"/>
          <w:sz w:val="24"/>
          <w:szCs w:val="24"/>
        </w:rPr>
        <w:t xml:space="preserve">2024 season, the </w:t>
      </w:r>
      <w:r w:rsidR="00D16F7E">
        <w:rPr>
          <w:rFonts w:asciiTheme="majorHAnsi" w:hAnsiTheme="majorHAnsi" w:cstheme="majorHAnsi"/>
          <w:sz w:val="24"/>
          <w:szCs w:val="24"/>
        </w:rPr>
        <w:t>U17</w:t>
      </w:r>
      <w:r w:rsidR="00FC6719">
        <w:rPr>
          <w:rFonts w:asciiTheme="majorHAnsi" w:hAnsiTheme="majorHAnsi" w:cstheme="majorHAnsi"/>
          <w:sz w:val="24"/>
          <w:szCs w:val="24"/>
        </w:rPr>
        <w:t xml:space="preserve"> tournaments are</w:t>
      </w:r>
      <w:r w:rsidRPr="00083563">
        <w:rPr>
          <w:rFonts w:asciiTheme="majorHAnsi" w:hAnsiTheme="majorHAnsi" w:cstheme="majorHAnsi"/>
          <w:sz w:val="24"/>
          <w:szCs w:val="24"/>
        </w:rPr>
        <w:t>:</w:t>
      </w:r>
    </w:p>
    <w:p w14:paraId="50863DD2" w14:textId="77777777" w:rsidR="002301FB" w:rsidRPr="00083563" w:rsidRDefault="002301FB">
      <w:pPr>
        <w:rPr>
          <w:rFonts w:asciiTheme="majorHAnsi" w:hAnsiTheme="majorHAnsi" w:cstheme="majorHAnsi"/>
          <w:sz w:val="24"/>
          <w:szCs w:val="24"/>
        </w:rPr>
      </w:pPr>
    </w:p>
    <w:tbl>
      <w:tblPr>
        <w:tblStyle w:val="a"/>
        <w:tblW w:w="8535" w:type="dxa"/>
        <w:tblBorders>
          <w:top w:val="nil"/>
          <w:left w:val="nil"/>
          <w:bottom w:val="nil"/>
          <w:right w:val="nil"/>
          <w:insideH w:val="nil"/>
          <w:insideV w:val="nil"/>
        </w:tblBorders>
        <w:tblLayout w:type="fixed"/>
        <w:tblLook w:val="0600" w:firstRow="0" w:lastRow="0" w:firstColumn="0" w:lastColumn="0" w:noHBand="1" w:noVBand="1"/>
      </w:tblPr>
      <w:tblGrid>
        <w:gridCol w:w="1665"/>
        <w:gridCol w:w="2505"/>
        <w:gridCol w:w="1920"/>
        <w:gridCol w:w="2445"/>
      </w:tblGrid>
      <w:tr w:rsidR="002301FB" w:rsidRPr="00083563" w14:paraId="7D19A93A" w14:textId="77777777">
        <w:trPr>
          <w:trHeight w:val="1020"/>
        </w:trPr>
        <w:tc>
          <w:tcPr>
            <w:tcW w:w="1665" w:type="dxa"/>
            <w:tcBorders>
              <w:top w:val="single" w:sz="17" w:space="0" w:color="000000"/>
              <w:left w:val="single" w:sz="3" w:space="0" w:color="000000"/>
              <w:bottom w:val="single" w:sz="3" w:space="0" w:color="000000"/>
              <w:right w:val="single" w:sz="3" w:space="0" w:color="000000"/>
            </w:tcBorders>
            <w:shd w:val="clear" w:color="auto" w:fill="C5E0B3"/>
            <w:tcMar>
              <w:top w:w="0" w:type="dxa"/>
              <w:left w:w="40" w:type="dxa"/>
              <w:bottom w:w="0" w:type="dxa"/>
              <w:right w:w="40" w:type="dxa"/>
            </w:tcMar>
            <w:vAlign w:val="center"/>
          </w:tcPr>
          <w:p w14:paraId="48FE6F10" w14:textId="77777777" w:rsidR="002301FB" w:rsidRPr="00083563" w:rsidRDefault="00D16F7E" w:rsidP="004335D7">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U17</w:t>
            </w:r>
          </w:p>
        </w:tc>
        <w:tc>
          <w:tcPr>
            <w:tcW w:w="2505"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63F7A77B" w14:textId="77777777" w:rsidR="002301FB" w:rsidRPr="00083563" w:rsidRDefault="00D16F7E" w:rsidP="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Brampton – John McCauley Memorial Tournament</w:t>
            </w:r>
          </w:p>
        </w:tc>
        <w:tc>
          <w:tcPr>
            <w:tcW w:w="1920"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2EE0FE63" w14:textId="77777777" w:rsidR="002301FB" w:rsidRPr="00083563" w:rsidRDefault="00D16F7E" w:rsidP="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A/B</w:t>
            </w:r>
          </w:p>
        </w:tc>
        <w:tc>
          <w:tcPr>
            <w:tcW w:w="2445"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088BFA9A" w14:textId="77777777" w:rsidR="002301FB" w:rsidRPr="00083563" w:rsidRDefault="00D16F7E" w:rsidP="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May 31-June 2</w:t>
            </w:r>
          </w:p>
        </w:tc>
      </w:tr>
      <w:tr w:rsidR="002301FB" w:rsidRPr="00083563" w14:paraId="5DB7C373" w14:textId="77777777">
        <w:trPr>
          <w:trHeight w:val="990"/>
        </w:trPr>
        <w:tc>
          <w:tcPr>
            <w:tcW w:w="1665" w:type="dxa"/>
            <w:tcBorders>
              <w:top w:val="single" w:sz="3" w:space="0" w:color="CCCCCC"/>
              <w:left w:val="single" w:sz="3" w:space="0" w:color="000000"/>
              <w:bottom w:val="single" w:sz="3" w:space="0" w:color="000000"/>
              <w:right w:val="single" w:sz="3" w:space="0" w:color="000000"/>
            </w:tcBorders>
            <w:shd w:val="clear" w:color="auto" w:fill="C5E0B3"/>
            <w:tcMar>
              <w:top w:w="0" w:type="dxa"/>
              <w:left w:w="40" w:type="dxa"/>
              <w:bottom w:w="0" w:type="dxa"/>
              <w:right w:w="40" w:type="dxa"/>
            </w:tcMar>
            <w:vAlign w:val="center"/>
          </w:tcPr>
          <w:p w14:paraId="5C7E1A9E" w14:textId="77777777" w:rsidR="002301FB" w:rsidRPr="00083563" w:rsidRDefault="00D16F7E" w:rsidP="004335D7">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U17</w:t>
            </w:r>
          </w:p>
        </w:tc>
        <w:tc>
          <w:tcPr>
            <w:tcW w:w="2505"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6CD005AC" w14:textId="77777777" w:rsidR="002301FB" w:rsidRPr="00083563" w:rsidRDefault="00D16F7E">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Nepean – Capital Showdown</w:t>
            </w:r>
          </w:p>
        </w:tc>
        <w:tc>
          <w:tcPr>
            <w:tcW w:w="1920"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0376955E" w14:textId="77777777" w:rsidR="002301FB" w:rsidRPr="00083563" w:rsidRDefault="00D16F7E">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A/B</w:t>
            </w:r>
          </w:p>
        </w:tc>
        <w:tc>
          <w:tcPr>
            <w:tcW w:w="2445"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774CF09E" w14:textId="77777777" w:rsidR="002301FB" w:rsidRPr="00083563" w:rsidRDefault="00D16F7E" w:rsidP="00FC6719">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June 7-9</w:t>
            </w:r>
          </w:p>
        </w:tc>
      </w:tr>
      <w:tr w:rsidR="002301FB" w:rsidRPr="00083563" w14:paraId="166280C0" w14:textId="77777777">
        <w:trPr>
          <w:trHeight w:val="870"/>
        </w:trPr>
        <w:tc>
          <w:tcPr>
            <w:tcW w:w="1665" w:type="dxa"/>
            <w:tcBorders>
              <w:top w:val="single" w:sz="3" w:space="0" w:color="CCCCCC"/>
              <w:left w:val="single" w:sz="3" w:space="0" w:color="000000"/>
              <w:bottom w:val="single" w:sz="17" w:space="0" w:color="000000"/>
              <w:right w:val="single" w:sz="3" w:space="0" w:color="000000"/>
            </w:tcBorders>
            <w:shd w:val="clear" w:color="auto" w:fill="C5E0B3"/>
            <w:tcMar>
              <w:top w:w="0" w:type="dxa"/>
              <w:left w:w="40" w:type="dxa"/>
              <w:bottom w:w="0" w:type="dxa"/>
              <w:right w:w="40" w:type="dxa"/>
            </w:tcMar>
            <w:vAlign w:val="center"/>
          </w:tcPr>
          <w:p w14:paraId="6DD1FBE6" w14:textId="77777777" w:rsidR="002301FB" w:rsidRPr="00083563" w:rsidRDefault="00D16F7E" w:rsidP="004335D7">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U17</w:t>
            </w:r>
          </w:p>
        </w:tc>
        <w:tc>
          <w:tcPr>
            <w:tcW w:w="2505"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2BB9A0B0" w14:textId="77777777" w:rsidR="002301FB" w:rsidRPr="00083563" w:rsidRDefault="00D16F7E">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West Durham – Don Swindells Memorial Classic</w:t>
            </w:r>
          </w:p>
        </w:tc>
        <w:tc>
          <w:tcPr>
            <w:tcW w:w="1920"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0B565CC7" w14:textId="77777777" w:rsidR="002301FB" w:rsidRPr="00083563" w:rsidRDefault="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B/C</w:t>
            </w:r>
          </w:p>
        </w:tc>
        <w:tc>
          <w:tcPr>
            <w:tcW w:w="2445"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0B31F3CC" w14:textId="77777777" w:rsidR="002301FB" w:rsidRPr="00083563" w:rsidRDefault="00D16F7E" w:rsidP="00FC6719">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June 21-23</w:t>
            </w:r>
          </w:p>
        </w:tc>
      </w:tr>
    </w:tbl>
    <w:p w14:paraId="5BF1FC99" w14:textId="77777777" w:rsidR="002301FB" w:rsidRPr="00083563" w:rsidRDefault="002301FB">
      <w:pPr>
        <w:rPr>
          <w:rFonts w:asciiTheme="majorHAnsi" w:hAnsiTheme="majorHAnsi" w:cstheme="majorHAnsi"/>
          <w:sz w:val="24"/>
          <w:szCs w:val="24"/>
        </w:rPr>
      </w:pPr>
    </w:p>
    <w:p w14:paraId="6D7451EC"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Please note that the GLA Secretary has already secured blocks of rooms for these tournaments and your team manager will provide that information as the time arises.</w:t>
      </w:r>
    </w:p>
    <w:p w14:paraId="2277AA7F" w14:textId="77777777" w:rsidR="00A643BB" w:rsidRPr="00083563" w:rsidRDefault="00A643BB">
      <w:pPr>
        <w:rPr>
          <w:rFonts w:asciiTheme="majorHAnsi" w:hAnsiTheme="majorHAnsi" w:cstheme="majorHAnsi"/>
          <w:sz w:val="24"/>
          <w:szCs w:val="24"/>
        </w:rPr>
      </w:pPr>
    </w:p>
    <w:p w14:paraId="63D48301" w14:textId="77777777" w:rsidR="002301FB" w:rsidRPr="00083563" w:rsidRDefault="000B0EB4">
      <w:pPr>
        <w:rPr>
          <w:rFonts w:asciiTheme="majorHAnsi" w:hAnsiTheme="majorHAnsi" w:cstheme="majorHAnsi"/>
          <w:sz w:val="24"/>
          <w:szCs w:val="24"/>
        </w:rPr>
      </w:pPr>
      <w:r w:rsidRPr="00FC6719">
        <w:rPr>
          <w:rFonts w:asciiTheme="majorHAnsi" w:hAnsiTheme="majorHAnsi" w:cstheme="majorHAnsi"/>
          <w:sz w:val="24"/>
          <w:szCs w:val="24"/>
        </w:rPr>
        <w:t xml:space="preserve">In addition to tournaments, zone playoffs are back this year for non-A qualifying teams. These are tentatively scheduled to take place between July </w:t>
      </w:r>
      <w:r w:rsidR="00FC6719">
        <w:rPr>
          <w:rFonts w:asciiTheme="majorHAnsi" w:hAnsiTheme="majorHAnsi" w:cstheme="majorHAnsi"/>
          <w:sz w:val="24"/>
          <w:szCs w:val="24"/>
        </w:rPr>
        <w:t>27-28</w:t>
      </w:r>
      <w:r w:rsidRPr="00FC6719">
        <w:rPr>
          <w:rFonts w:asciiTheme="majorHAnsi" w:hAnsiTheme="majorHAnsi" w:cstheme="majorHAnsi"/>
          <w:sz w:val="24"/>
          <w:szCs w:val="24"/>
        </w:rPr>
        <w:t>, 202</w:t>
      </w:r>
      <w:r w:rsidR="00E70F63">
        <w:rPr>
          <w:rFonts w:asciiTheme="majorHAnsi" w:hAnsiTheme="majorHAnsi" w:cstheme="majorHAnsi"/>
          <w:sz w:val="24"/>
          <w:szCs w:val="24"/>
        </w:rPr>
        <w:t>4</w:t>
      </w:r>
      <w:r w:rsidRPr="00FC6719">
        <w:rPr>
          <w:rFonts w:asciiTheme="majorHAnsi" w:hAnsiTheme="majorHAnsi" w:cstheme="majorHAnsi"/>
          <w:sz w:val="24"/>
          <w:szCs w:val="24"/>
        </w:rPr>
        <w:t>. More information will be shared by</w:t>
      </w:r>
      <w:r w:rsidRPr="00083563">
        <w:rPr>
          <w:rFonts w:asciiTheme="majorHAnsi" w:hAnsiTheme="majorHAnsi" w:cstheme="majorHAnsi"/>
          <w:sz w:val="24"/>
          <w:szCs w:val="24"/>
        </w:rPr>
        <w:t xml:space="preserve"> your team manager</w:t>
      </w:r>
      <w:r w:rsidR="00A643BB" w:rsidRPr="00083563">
        <w:rPr>
          <w:rFonts w:asciiTheme="majorHAnsi" w:hAnsiTheme="majorHAnsi" w:cstheme="majorHAnsi"/>
          <w:sz w:val="24"/>
          <w:szCs w:val="24"/>
        </w:rPr>
        <w:t>.</w:t>
      </w:r>
    </w:p>
    <w:p w14:paraId="6AB2B865" w14:textId="77777777" w:rsidR="002301FB" w:rsidRPr="00083563" w:rsidRDefault="002301FB">
      <w:pPr>
        <w:rPr>
          <w:rFonts w:asciiTheme="majorHAnsi" w:hAnsiTheme="majorHAnsi" w:cstheme="majorHAnsi"/>
          <w:sz w:val="24"/>
          <w:szCs w:val="24"/>
        </w:rPr>
      </w:pPr>
    </w:p>
    <w:p w14:paraId="6558DE45" w14:textId="77777777" w:rsidR="002301FB" w:rsidRPr="00FC6719" w:rsidRDefault="000B0EB4">
      <w:pPr>
        <w:rPr>
          <w:rFonts w:asciiTheme="majorHAnsi" w:hAnsiTheme="majorHAnsi" w:cstheme="majorHAnsi"/>
          <w:b/>
          <w:color w:val="006600"/>
          <w:sz w:val="28"/>
          <w:szCs w:val="24"/>
        </w:rPr>
      </w:pPr>
      <w:r w:rsidRPr="00FC6719">
        <w:rPr>
          <w:rFonts w:asciiTheme="majorHAnsi" w:hAnsiTheme="majorHAnsi" w:cstheme="majorHAnsi"/>
          <w:b/>
          <w:color w:val="006600"/>
          <w:sz w:val="28"/>
          <w:szCs w:val="24"/>
        </w:rPr>
        <w:t>Practice Schedule</w:t>
      </w:r>
    </w:p>
    <w:p w14:paraId="1D53E645" w14:textId="77777777" w:rsidR="002301FB" w:rsidRPr="00083563" w:rsidRDefault="000B0EB4">
      <w:pPr>
        <w:rPr>
          <w:rFonts w:asciiTheme="majorHAnsi" w:hAnsiTheme="majorHAnsi" w:cstheme="majorHAnsi"/>
          <w:b/>
          <w:sz w:val="24"/>
          <w:szCs w:val="24"/>
        </w:rPr>
      </w:pPr>
      <w:r w:rsidRPr="00FC6719">
        <w:rPr>
          <w:rFonts w:asciiTheme="majorHAnsi" w:hAnsiTheme="majorHAnsi" w:cstheme="majorHAnsi"/>
          <w:sz w:val="32"/>
          <w:szCs w:val="24"/>
        </w:rPr>
        <w:t>P</w:t>
      </w:r>
      <w:r w:rsidR="00DF142E">
        <w:rPr>
          <w:rFonts w:asciiTheme="majorHAnsi" w:hAnsiTheme="majorHAnsi" w:cstheme="majorHAnsi"/>
          <w:sz w:val="24"/>
          <w:szCs w:val="24"/>
        </w:rPr>
        <w:t>ractices will start</w:t>
      </w:r>
      <w:r w:rsidRPr="00083563">
        <w:rPr>
          <w:rFonts w:asciiTheme="majorHAnsi" w:hAnsiTheme="majorHAnsi" w:cstheme="majorHAnsi"/>
          <w:sz w:val="24"/>
          <w:szCs w:val="24"/>
        </w:rPr>
        <w:t xml:space="preserve"> </w:t>
      </w:r>
      <w:r w:rsidR="00DF142E">
        <w:rPr>
          <w:rFonts w:asciiTheme="majorHAnsi" w:hAnsiTheme="majorHAnsi" w:cstheme="majorHAnsi"/>
          <w:sz w:val="24"/>
          <w:szCs w:val="24"/>
        </w:rPr>
        <w:t>after April 21</w:t>
      </w:r>
      <w:r w:rsidR="00FC6719">
        <w:rPr>
          <w:rFonts w:asciiTheme="majorHAnsi" w:hAnsiTheme="majorHAnsi" w:cstheme="majorHAnsi"/>
          <w:sz w:val="24"/>
          <w:szCs w:val="24"/>
        </w:rPr>
        <w:t xml:space="preserve"> </w:t>
      </w:r>
      <w:r w:rsidRPr="00083563">
        <w:rPr>
          <w:rFonts w:asciiTheme="majorHAnsi" w:hAnsiTheme="majorHAnsi" w:cstheme="majorHAnsi"/>
          <w:sz w:val="24"/>
          <w:szCs w:val="24"/>
        </w:rPr>
        <w:t>and run through</w:t>
      </w:r>
      <w:r w:rsidR="00DF142E">
        <w:rPr>
          <w:rFonts w:asciiTheme="majorHAnsi" w:hAnsiTheme="majorHAnsi" w:cstheme="majorHAnsi"/>
          <w:sz w:val="24"/>
          <w:szCs w:val="24"/>
        </w:rPr>
        <w:t xml:space="preserve"> </w:t>
      </w:r>
      <w:r w:rsidRPr="00083563">
        <w:rPr>
          <w:rFonts w:asciiTheme="majorHAnsi" w:hAnsiTheme="majorHAnsi" w:cstheme="majorHAnsi"/>
          <w:sz w:val="24"/>
          <w:szCs w:val="24"/>
        </w:rPr>
        <w:t xml:space="preserve">early August until the Ontario Lacrosse Festival in Durham, ON. Practices are held on Tuesdays and Thursdays at various arenas in our zone. Please be aware that these are subject to change. </w:t>
      </w:r>
      <w:r w:rsidRPr="007757EC">
        <w:rPr>
          <w:rFonts w:asciiTheme="majorHAnsi" w:hAnsiTheme="majorHAnsi" w:cstheme="majorHAnsi"/>
          <w:sz w:val="24"/>
          <w:szCs w:val="24"/>
        </w:rPr>
        <w:t xml:space="preserve">The schedule for the </w:t>
      </w:r>
      <w:r w:rsidR="00D16F7E">
        <w:rPr>
          <w:rFonts w:asciiTheme="majorHAnsi" w:hAnsiTheme="majorHAnsi" w:cstheme="majorHAnsi"/>
          <w:sz w:val="24"/>
          <w:szCs w:val="24"/>
        </w:rPr>
        <w:t>U17</w:t>
      </w:r>
      <w:r w:rsidRPr="007757EC">
        <w:rPr>
          <w:rFonts w:asciiTheme="majorHAnsi" w:hAnsiTheme="majorHAnsi" w:cstheme="majorHAnsi"/>
          <w:sz w:val="24"/>
          <w:szCs w:val="24"/>
        </w:rPr>
        <w:t xml:space="preserve"> team can be found </w:t>
      </w:r>
      <w:hyperlink r:id="rId7">
        <w:r w:rsidRPr="007757EC">
          <w:rPr>
            <w:rFonts w:asciiTheme="majorHAnsi" w:hAnsiTheme="majorHAnsi" w:cstheme="majorHAnsi"/>
            <w:color w:val="1155CC"/>
            <w:sz w:val="24"/>
            <w:szCs w:val="24"/>
            <w:u w:val="single"/>
          </w:rPr>
          <w:t>here</w:t>
        </w:r>
      </w:hyperlink>
      <w:r w:rsidRPr="007757EC">
        <w:rPr>
          <w:rFonts w:asciiTheme="majorHAnsi" w:hAnsiTheme="majorHAnsi" w:cstheme="majorHAnsi"/>
          <w:sz w:val="24"/>
          <w:szCs w:val="24"/>
        </w:rPr>
        <w:t>.</w:t>
      </w:r>
    </w:p>
    <w:p w14:paraId="36B59971" w14:textId="77777777" w:rsidR="002301FB" w:rsidRPr="00083563" w:rsidRDefault="002301FB">
      <w:pPr>
        <w:rPr>
          <w:rFonts w:asciiTheme="majorHAnsi" w:hAnsiTheme="majorHAnsi" w:cstheme="majorHAnsi"/>
          <w:sz w:val="24"/>
          <w:szCs w:val="24"/>
        </w:rPr>
      </w:pPr>
    </w:p>
    <w:p w14:paraId="6FCC5C9D"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The Ontario Lacrosse Festival </w:t>
      </w:r>
      <w:r w:rsidR="006365AA">
        <w:rPr>
          <w:rFonts w:asciiTheme="majorHAnsi" w:hAnsiTheme="majorHAnsi" w:cstheme="majorHAnsi"/>
          <w:sz w:val="24"/>
          <w:szCs w:val="24"/>
        </w:rPr>
        <w:t xml:space="preserve">(also known as Provincials) </w:t>
      </w:r>
      <w:r w:rsidRPr="00083563">
        <w:rPr>
          <w:rFonts w:asciiTheme="majorHAnsi" w:hAnsiTheme="majorHAnsi" w:cstheme="majorHAnsi"/>
          <w:sz w:val="24"/>
          <w:szCs w:val="24"/>
        </w:rPr>
        <w:t xml:space="preserve">will take </w:t>
      </w:r>
      <w:r w:rsidRPr="006365AA">
        <w:rPr>
          <w:rFonts w:asciiTheme="majorHAnsi" w:hAnsiTheme="majorHAnsi" w:cstheme="majorHAnsi"/>
          <w:sz w:val="24"/>
          <w:szCs w:val="24"/>
        </w:rPr>
        <w:t xml:space="preserve">place between August </w:t>
      </w:r>
      <w:r w:rsidR="00D16F7E">
        <w:rPr>
          <w:rFonts w:asciiTheme="majorHAnsi" w:hAnsiTheme="majorHAnsi" w:cstheme="majorHAnsi"/>
          <w:sz w:val="24"/>
          <w:szCs w:val="24"/>
        </w:rPr>
        <w:t>9-11</w:t>
      </w:r>
      <w:r w:rsidR="00AA7BC2">
        <w:rPr>
          <w:rFonts w:asciiTheme="majorHAnsi" w:hAnsiTheme="majorHAnsi" w:cstheme="majorHAnsi"/>
          <w:sz w:val="24"/>
          <w:szCs w:val="24"/>
        </w:rPr>
        <w:t>, 2024</w:t>
      </w:r>
      <w:r w:rsidRPr="006365AA">
        <w:rPr>
          <w:rFonts w:asciiTheme="majorHAnsi" w:hAnsiTheme="majorHAnsi" w:cstheme="majorHAnsi"/>
          <w:sz w:val="24"/>
          <w:szCs w:val="24"/>
        </w:rPr>
        <w:t>. More</w:t>
      </w:r>
      <w:r w:rsidRPr="00083563">
        <w:rPr>
          <w:rFonts w:asciiTheme="majorHAnsi" w:hAnsiTheme="majorHAnsi" w:cstheme="majorHAnsi"/>
          <w:sz w:val="24"/>
          <w:szCs w:val="24"/>
        </w:rPr>
        <w:t xml:space="preserve"> details on hotels and available accommodations will be provided </w:t>
      </w:r>
      <w:r w:rsidR="006365AA">
        <w:rPr>
          <w:rFonts w:asciiTheme="majorHAnsi" w:hAnsiTheme="majorHAnsi" w:cstheme="majorHAnsi"/>
          <w:sz w:val="24"/>
          <w:szCs w:val="24"/>
        </w:rPr>
        <w:t xml:space="preserve">by the team manager </w:t>
      </w:r>
      <w:r w:rsidRPr="00083563">
        <w:rPr>
          <w:rFonts w:asciiTheme="majorHAnsi" w:hAnsiTheme="majorHAnsi" w:cstheme="majorHAnsi"/>
          <w:sz w:val="24"/>
          <w:szCs w:val="24"/>
        </w:rPr>
        <w:t>throughout the season.</w:t>
      </w:r>
    </w:p>
    <w:p w14:paraId="0E09E7B4" w14:textId="77777777" w:rsidR="002301FB" w:rsidRDefault="002301FB">
      <w:pPr>
        <w:rPr>
          <w:rFonts w:asciiTheme="majorHAnsi" w:hAnsiTheme="majorHAnsi" w:cstheme="majorHAnsi"/>
          <w:sz w:val="24"/>
          <w:szCs w:val="24"/>
        </w:rPr>
      </w:pPr>
    </w:p>
    <w:p w14:paraId="2D0A90D3" w14:textId="77777777" w:rsidR="006365AA" w:rsidRDefault="006365AA">
      <w:pPr>
        <w:rPr>
          <w:rFonts w:asciiTheme="majorHAnsi" w:hAnsiTheme="majorHAnsi" w:cstheme="majorHAnsi"/>
          <w:sz w:val="24"/>
          <w:szCs w:val="24"/>
        </w:rPr>
      </w:pPr>
      <w:r>
        <w:rPr>
          <w:rFonts w:asciiTheme="majorHAnsi" w:hAnsiTheme="majorHAnsi" w:cstheme="majorHAnsi"/>
          <w:b/>
          <w:color w:val="006600"/>
          <w:sz w:val="28"/>
          <w:szCs w:val="24"/>
        </w:rPr>
        <w:t>Volunteer Commitment</w:t>
      </w:r>
    </w:p>
    <w:p w14:paraId="0962BD7B" w14:textId="77777777" w:rsidR="006365AA" w:rsidRDefault="006365AA" w:rsidP="006365AA">
      <w:pPr>
        <w:rPr>
          <w:rFonts w:asciiTheme="majorHAnsi" w:hAnsiTheme="majorHAnsi" w:cstheme="majorHAnsi"/>
          <w:sz w:val="24"/>
          <w:szCs w:val="24"/>
        </w:rPr>
      </w:pPr>
      <w:r w:rsidRPr="006365AA">
        <w:rPr>
          <w:rFonts w:asciiTheme="majorHAnsi" w:hAnsiTheme="majorHAnsi" w:cstheme="majorHAnsi"/>
          <w:sz w:val="32"/>
          <w:szCs w:val="24"/>
        </w:rPr>
        <w:t>B</w:t>
      </w:r>
      <w:r>
        <w:rPr>
          <w:rFonts w:asciiTheme="majorHAnsi" w:hAnsiTheme="majorHAnsi" w:cstheme="majorHAnsi"/>
          <w:sz w:val="24"/>
          <w:szCs w:val="24"/>
        </w:rPr>
        <w:t>ased on feedback from our membership survey last season, the GLA Bo</w:t>
      </w:r>
      <w:r w:rsidR="008A5492">
        <w:rPr>
          <w:rFonts w:asciiTheme="majorHAnsi" w:hAnsiTheme="majorHAnsi" w:cstheme="majorHAnsi"/>
          <w:sz w:val="24"/>
          <w:szCs w:val="24"/>
        </w:rPr>
        <w:t xml:space="preserve">ard of </w:t>
      </w:r>
      <w:r>
        <w:rPr>
          <w:rFonts w:asciiTheme="majorHAnsi" w:hAnsiTheme="majorHAnsi" w:cstheme="majorHAnsi"/>
          <w:sz w:val="24"/>
          <w:szCs w:val="24"/>
        </w:rPr>
        <w:t>D</w:t>
      </w:r>
      <w:r w:rsidR="008A5492">
        <w:rPr>
          <w:rFonts w:asciiTheme="majorHAnsi" w:hAnsiTheme="majorHAnsi" w:cstheme="majorHAnsi"/>
          <w:sz w:val="24"/>
          <w:szCs w:val="24"/>
        </w:rPr>
        <w:t>irectors</w:t>
      </w:r>
      <w:r>
        <w:rPr>
          <w:rFonts w:asciiTheme="majorHAnsi" w:hAnsiTheme="majorHAnsi" w:cstheme="majorHAnsi"/>
          <w:sz w:val="24"/>
          <w:szCs w:val="24"/>
        </w:rPr>
        <w:t xml:space="preserve"> has decided to implement a hybrid approach to our the mandatory volunteer commitment this season. </w:t>
      </w:r>
    </w:p>
    <w:p w14:paraId="2C0BCE75" w14:textId="77777777" w:rsidR="006365AA" w:rsidRDefault="006365AA" w:rsidP="006365AA">
      <w:pPr>
        <w:rPr>
          <w:rFonts w:asciiTheme="majorHAnsi" w:hAnsiTheme="majorHAnsi" w:cstheme="majorHAnsi"/>
          <w:sz w:val="24"/>
          <w:szCs w:val="24"/>
        </w:rPr>
      </w:pPr>
    </w:p>
    <w:p w14:paraId="5BFC2FE0" w14:textId="77777777" w:rsidR="006365AA" w:rsidRDefault="006365AA" w:rsidP="006365AA">
      <w:pPr>
        <w:rPr>
          <w:rFonts w:asciiTheme="majorHAnsi" w:hAnsiTheme="majorHAnsi" w:cstheme="majorHAnsi"/>
          <w:sz w:val="24"/>
          <w:szCs w:val="24"/>
        </w:rPr>
      </w:pPr>
      <w:r w:rsidRPr="006365AA">
        <w:rPr>
          <w:rFonts w:asciiTheme="majorHAnsi" w:hAnsiTheme="majorHAnsi" w:cstheme="majorHAnsi"/>
          <w:sz w:val="24"/>
          <w:szCs w:val="24"/>
        </w:rPr>
        <w:t>As in</w:t>
      </w:r>
      <w:r w:rsidRPr="00083563">
        <w:rPr>
          <w:rFonts w:asciiTheme="majorHAnsi" w:hAnsiTheme="majorHAnsi" w:cstheme="majorHAnsi"/>
          <w:sz w:val="24"/>
          <w:szCs w:val="24"/>
        </w:rPr>
        <w:t xml:space="preserve"> the past, players and families </w:t>
      </w:r>
      <w:r>
        <w:rPr>
          <w:rFonts w:asciiTheme="majorHAnsi" w:hAnsiTheme="majorHAnsi" w:cstheme="majorHAnsi"/>
          <w:sz w:val="24"/>
          <w:szCs w:val="24"/>
        </w:rPr>
        <w:t xml:space="preserve">are </w:t>
      </w:r>
      <w:r w:rsidRPr="00083563">
        <w:rPr>
          <w:rFonts w:asciiTheme="majorHAnsi" w:hAnsiTheme="majorHAnsi" w:cstheme="majorHAnsi"/>
          <w:sz w:val="24"/>
          <w:szCs w:val="24"/>
        </w:rPr>
        <w:t>expected to volunteer</w:t>
      </w:r>
      <w:r>
        <w:rPr>
          <w:rFonts w:asciiTheme="majorHAnsi" w:hAnsiTheme="majorHAnsi" w:cstheme="majorHAnsi"/>
          <w:sz w:val="24"/>
          <w:szCs w:val="24"/>
        </w:rPr>
        <w:t xml:space="preserve"> their time in the amount of</w:t>
      </w:r>
      <w:r w:rsidRPr="00083563">
        <w:rPr>
          <w:rFonts w:asciiTheme="majorHAnsi" w:hAnsiTheme="majorHAnsi" w:cstheme="majorHAnsi"/>
          <w:sz w:val="24"/>
          <w:szCs w:val="24"/>
        </w:rPr>
        <w:t xml:space="preserve"> </w:t>
      </w:r>
      <w:r>
        <w:rPr>
          <w:rFonts w:asciiTheme="majorHAnsi" w:hAnsiTheme="majorHAnsi" w:cstheme="majorHAnsi"/>
          <w:sz w:val="24"/>
          <w:szCs w:val="24"/>
        </w:rPr>
        <w:t>4 hours per</w:t>
      </w:r>
      <w:r w:rsidRPr="00083563">
        <w:rPr>
          <w:rFonts w:asciiTheme="majorHAnsi" w:hAnsiTheme="majorHAnsi" w:cstheme="majorHAnsi"/>
          <w:sz w:val="24"/>
          <w:szCs w:val="24"/>
        </w:rPr>
        <w:t xml:space="preserve"> child registered</w:t>
      </w:r>
      <w:r>
        <w:rPr>
          <w:rFonts w:asciiTheme="majorHAnsi" w:hAnsiTheme="majorHAnsi" w:cstheme="majorHAnsi"/>
          <w:sz w:val="24"/>
          <w:szCs w:val="24"/>
        </w:rPr>
        <w:t xml:space="preserve"> with the GLA, throughout the season. A secondary option available to families this year, is to instead pay </w:t>
      </w:r>
      <w:r w:rsidRPr="006365AA">
        <w:rPr>
          <w:rFonts w:asciiTheme="majorHAnsi" w:hAnsiTheme="majorHAnsi" w:cstheme="majorHAnsi"/>
          <w:sz w:val="24"/>
          <w:szCs w:val="24"/>
          <w:u w:val="single"/>
        </w:rPr>
        <w:t>$100 per child registered</w:t>
      </w:r>
      <w:r>
        <w:rPr>
          <w:rFonts w:asciiTheme="majorHAnsi" w:hAnsiTheme="majorHAnsi" w:cstheme="majorHAnsi"/>
          <w:sz w:val="24"/>
          <w:szCs w:val="24"/>
        </w:rPr>
        <w:t xml:space="preserve"> in order for the GLA to hire someone to fill the hours required to</w:t>
      </w:r>
      <w:r w:rsidR="00F479C4">
        <w:rPr>
          <w:rFonts w:asciiTheme="majorHAnsi" w:hAnsiTheme="majorHAnsi" w:cstheme="majorHAnsi"/>
          <w:sz w:val="24"/>
          <w:szCs w:val="24"/>
        </w:rPr>
        <w:t xml:space="preserve"> fill our festival/tournament positions on your behalf</w:t>
      </w:r>
      <w:r>
        <w:rPr>
          <w:rFonts w:asciiTheme="majorHAnsi" w:hAnsiTheme="majorHAnsi" w:cstheme="majorHAnsi"/>
          <w:sz w:val="24"/>
          <w:szCs w:val="24"/>
        </w:rPr>
        <w:t>.</w:t>
      </w:r>
    </w:p>
    <w:p w14:paraId="74C58840" w14:textId="77777777" w:rsidR="006365AA" w:rsidRDefault="006365AA" w:rsidP="006365AA">
      <w:pPr>
        <w:rPr>
          <w:rFonts w:asciiTheme="majorHAnsi" w:hAnsiTheme="majorHAnsi" w:cstheme="majorHAnsi"/>
          <w:sz w:val="24"/>
          <w:szCs w:val="24"/>
        </w:rPr>
      </w:pPr>
    </w:p>
    <w:p w14:paraId="59090452" w14:textId="77777777" w:rsidR="006365AA" w:rsidRPr="00083563" w:rsidRDefault="006365AA" w:rsidP="006365AA">
      <w:pPr>
        <w:rPr>
          <w:rFonts w:asciiTheme="majorHAnsi" w:hAnsiTheme="majorHAnsi" w:cstheme="majorHAnsi"/>
          <w:sz w:val="24"/>
          <w:szCs w:val="24"/>
        </w:rPr>
      </w:pPr>
      <w:r>
        <w:rPr>
          <w:rFonts w:asciiTheme="majorHAnsi" w:hAnsiTheme="majorHAnsi" w:cstheme="majorHAnsi"/>
          <w:sz w:val="24"/>
          <w:szCs w:val="24"/>
        </w:rPr>
        <w:lastRenderedPageBreak/>
        <w:t xml:space="preserve">If you have family or friends (ex. high school student needing volunteer hours) that wish to help out by volunteering in your place at one of our events, you will be required to </w:t>
      </w:r>
      <w:r w:rsidRPr="00083563">
        <w:rPr>
          <w:rFonts w:asciiTheme="majorHAnsi" w:hAnsiTheme="majorHAnsi" w:cstheme="majorHAnsi"/>
          <w:sz w:val="24"/>
          <w:szCs w:val="24"/>
        </w:rPr>
        <w:t>provid</w:t>
      </w:r>
      <w:r>
        <w:rPr>
          <w:rFonts w:asciiTheme="majorHAnsi" w:hAnsiTheme="majorHAnsi" w:cstheme="majorHAnsi"/>
          <w:sz w:val="24"/>
          <w:szCs w:val="24"/>
        </w:rPr>
        <w:t>e</w:t>
      </w:r>
      <w:r w:rsidRPr="00083563">
        <w:rPr>
          <w:rFonts w:asciiTheme="majorHAnsi" w:hAnsiTheme="majorHAnsi" w:cstheme="majorHAnsi"/>
          <w:sz w:val="24"/>
          <w:szCs w:val="24"/>
        </w:rPr>
        <w:t xml:space="preserve"> that information to your team manager</w:t>
      </w:r>
      <w:r>
        <w:rPr>
          <w:rFonts w:asciiTheme="majorHAnsi" w:hAnsiTheme="majorHAnsi" w:cstheme="majorHAnsi"/>
          <w:sz w:val="24"/>
          <w:szCs w:val="24"/>
        </w:rPr>
        <w:t xml:space="preserve"> ASAP</w:t>
      </w:r>
      <w:r w:rsidRPr="00083563">
        <w:rPr>
          <w:rFonts w:asciiTheme="majorHAnsi" w:hAnsiTheme="majorHAnsi" w:cstheme="majorHAnsi"/>
          <w:sz w:val="24"/>
          <w:szCs w:val="24"/>
        </w:rPr>
        <w:t>. Volunteer ho</w:t>
      </w:r>
      <w:r w:rsidR="00F479C4">
        <w:rPr>
          <w:rFonts w:asciiTheme="majorHAnsi" w:hAnsiTheme="majorHAnsi" w:cstheme="majorHAnsi"/>
          <w:sz w:val="24"/>
          <w:szCs w:val="24"/>
        </w:rPr>
        <w:t>urs typically cover: time</w:t>
      </w:r>
      <w:r w:rsidRPr="00083563">
        <w:rPr>
          <w:rFonts w:asciiTheme="majorHAnsi" w:hAnsiTheme="majorHAnsi" w:cstheme="majorHAnsi"/>
          <w:sz w:val="24"/>
          <w:szCs w:val="24"/>
        </w:rPr>
        <w:t>/score</w:t>
      </w:r>
      <w:r w:rsidR="00F479C4">
        <w:rPr>
          <w:rFonts w:asciiTheme="majorHAnsi" w:hAnsiTheme="majorHAnsi" w:cstheme="majorHAnsi"/>
          <w:sz w:val="24"/>
          <w:szCs w:val="24"/>
        </w:rPr>
        <w:t xml:space="preserve"> keeper, shot clock operator, manning the </w:t>
      </w:r>
      <w:r w:rsidRPr="00083563">
        <w:rPr>
          <w:rFonts w:asciiTheme="majorHAnsi" w:hAnsiTheme="majorHAnsi" w:cstheme="majorHAnsi"/>
          <w:sz w:val="24"/>
          <w:szCs w:val="24"/>
        </w:rPr>
        <w:t xml:space="preserve">BBQ, and </w:t>
      </w:r>
      <w:r w:rsidR="00F479C4">
        <w:rPr>
          <w:rFonts w:asciiTheme="majorHAnsi" w:hAnsiTheme="majorHAnsi" w:cstheme="majorHAnsi"/>
          <w:sz w:val="24"/>
          <w:szCs w:val="24"/>
        </w:rPr>
        <w:t>apparel/</w:t>
      </w:r>
      <w:r w:rsidRPr="00083563">
        <w:rPr>
          <w:rFonts w:asciiTheme="majorHAnsi" w:hAnsiTheme="majorHAnsi" w:cstheme="majorHAnsi"/>
          <w:sz w:val="24"/>
          <w:szCs w:val="24"/>
        </w:rPr>
        <w:t>raffle tables etc.</w:t>
      </w:r>
      <w:r w:rsidR="00A179BD">
        <w:rPr>
          <w:rFonts w:asciiTheme="majorHAnsi" w:hAnsiTheme="majorHAnsi" w:cstheme="majorHAnsi"/>
          <w:sz w:val="24"/>
          <w:szCs w:val="24"/>
        </w:rPr>
        <w:t>,</w:t>
      </w:r>
      <w:r w:rsidRPr="00083563">
        <w:rPr>
          <w:rFonts w:asciiTheme="majorHAnsi" w:hAnsiTheme="majorHAnsi" w:cstheme="majorHAnsi"/>
          <w:sz w:val="24"/>
          <w:szCs w:val="24"/>
        </w:rPr>
        <w:t xml:space="preserve"> at one of the </w:t>
      </w:r>
      <w:r w:rsidR="00F479C4">
        <w:rPr>
          <w:rFonts w:asciiTheme="majorHAnsi" w:hAnsiTheme="majorHAnsi" w:cstheme="majorHAnsi"/>
          <w:sz w:val="24"/>
          <w:szCs w:val="24"/>
        </w:rPr>
        <w:t xml:space="preserve">festival and/or </w:t>
      </w:r>
      <w:r w:rsidRPr="00083563">
        <w:rPr>
          <w:rFonts w:asciiTheme="majorHAnsi" w:hAnsiTheme="majorHAnsi" w:cstheme="majorHAnsi"/>
          <w:sz w:val="24"/>
          <w:szCs w:val="24"/>
        </w:rPr>
        <w:t>tournament sites. Details will follow throughout the season.</w:t>
      </w:r>
    </w:p>
    <w:p w14:paraId="49F7AE68" w14:textId="77777777" w:rsidR="006365AA" w:rsidRPr="00083563" w:rsidRDefault="006365AA">
      <w:pPr>
        <w:rPr>
          <w:rFonts w:asciiTheme="majorHAnsi" w:hAnsiTheme="majorHAnsi" w:cstheme="majorHAnsi"/>
          <w:sz w:val="24"/>
          <w:szCs w:val="24"/>
        </w:rPr>
      </w:pPr>
    </w:p>
    <w:p w14:paraId="3DEAA5D8" w14:textId="77777777" w:rsidR="002301FB" w:rsidRPr="006365AA" w:rsidRDefault="000B0EB4">
      <w:pPr>
        <w:rPr>
          <w:rFonts w:asciiTheme="majorHAnsi" w:hAnsiTheme="majorHAnsi" w:cstheme="majorHAnsi"/>
          <w:b/>
          <w:color w:val="006600"/>
          <w:sz w:val="28"/>
          <w:szCs w:val="24"/>
        </w:rPr>
      </w:pPr>
      <w:r w:rsidRPr="006365AA">
        <w:rPr>
          <w:rFonts w:asciiTheme="majorHAnsi" w:hAnsiTheme="majorHAnsi" w:cstheme="majorHAnsi"/>
          <w:b/>
          <w:color w:val="006600"/>
          <w:sz w:val="28"/>
          <w:szCs w:val="24"/>
        </w:rPr>
        <w:t>Festival Dates</w:t>
      </w:r>
    </w:p>
    <w:p w14:paraId="6DE9360B" w14:textId="77777777" w:rsidR="00F479C4" w:rsidRDefault="00F479C4">
      <w:pPr>
        <w:rPr>
          <w:rFonts w:asciiTheme="majorHAnsi" w:hAnsiTheme="majorHAnsi" w:cstheme="majorHAnsi"/>
          <w:sz w:val="24"/>
          <w:szCs w:val="24"/>
        </w:rPr>
      </w:pPr>
      <w:r>
        <w:rPr>
          <w:rFonts w:asciiTheme="majorHAnsi" w:hAnsiTheme="majorHAnsi" w:cstheme="majorHAnsi"/>
          <w:sz w:val="32"/>
          <w:szCs w:val="24"/>
        </w:rPr>
        <w:t>O</w:t>
      </w:r>
      <w:r>
        <w:rPr>
          <w:rFonts w:asciiTheme="majorHAnsi" w:hAnsiTheme="majorHAnsi" w:cstheme="majorHAnsi"/>
          <w:sz w:val="24"/>
          <w:szCs w:val="24"/>
        </w:rPr>
        <w:t>ur</w:t>
      </w:r>
      <w:r w:rsidR="000B0EB4" w:rsidRPr="00083563">
        <w:rPr>
          <w:rFonts w:asciiTheme="majorHAnsi" w:hAnsiTheme="majorHAnsi" w:cstheme="majorHAnsi"/>
          <w:sz w:val="24"/>
          <w:szCs w:val="24"/>
        </w:rPr>
        <w:t xml:space="preserve"> annual GLA </w:t>
      </w:r>
      <w:r>
        <w:rPr>
          <w:rFonts w:asciiTheme="majorHAnsi" w:hAnsiTheme="majorHAnsi" w:cstheme="majorHAnsi"/>
          <w:sz w:val="24"/>
          <w:szCs w:val="24"/>
        </w:rPr>
        <w:t>D</w:t>
      </w:r>
      <w:r w:rsidR="000B0EB4" w:rsidRPr="00083563">
        <w:rPr>
          <w:rFonts w:asciiTheme="majorHAnsi" w:hAnsiTheme="majorHAnsi" w:cstheme="majorHAnsi"/>
          <w:sz w:val="24"/>
          <w:szCs w:val="24"/>
        </w:rPr>
        <w:t>ay will take place on</w:t>
      </w:r>
      <w:r>
        <w:rPr>
          <w:rFonts w:asciiTheme="majorHAnsi" w:hAnsiTheme="majorHAnsi" w:cstheme="majorHAnsi"/>
          <w:sz w:val="24"/>
          <w:szCs w:val="24"/>
        </w:rPr>
        <w:t xml:space="preserve"> Saturday,</w:t>
      </w:r>
      <w:r w:rsidR="000B0EB4" w:rsidRPr="00083563">
        <w:rPr>
          <w:rFonts w:asciiTheme="majorHAnsi" w:hAnsiTheme="majorHAnsi" w:cstheme="majorHAnsi"/>
          <w:sz w:val="24"/>
          <w:szCs w:val="24"/>
        </w:rPr>
        <w:t xml:space="preserve"> May 1</w:t>
      </w:r>
      <w:r w:rsidR="00A643BB" w:rsidRPr="00083563">
        <w:rPr>
          <w:rFonts w:asciiTheme="majorHAnsi" w:hAnsiTheme="majorHAnsi" w:cstheme="majorHAnsi"/>
          <w:sz w:val="24"/>
          <w:szCs w:val="24"/>
        </w:rPr>
        <w:t>1</w:t>
      </w:r>
      <w:r w:rsidR="000B0EB4" w:rsidRPr="00083563">
        <w:rPr>
          <w:rFonts w:asciiTheme="majorHAnsi" w:hAnsiTheme="majorHAnsi" w:cstheme="majorHAnsi"/>
          <w:sz w:val="24"/>
          <w:szCs w:val="24"/>
        </w:rPr>
        <w:t>, 20</w:t>
      </w:r>
      <w:r w:rsidR="00A643BB" w:rsidRPr="00083563">
        <w:rPr>
          <w:rFonts w:asciiTheme="majorHAnsi" w:hAnsiTheme="majorHAnsi" w:cstheme="majorHAnsi"/>
          <w:sz w:val="24"/>
          <w:szCs w:val="24"/>
        </w:rPr>
        <w:t>24</w:t>
      </w:r>
      <w:r w:rsidR="000B0EB4" w:rsidRPr="00083563">
        <w:rPr>
          <w:rFonts w:asciiTheme="majorHAnsi" w:hAnsiTheme="majorHAnsi" w:cstheme="majorHAnsi"/>
          <w:sz w:val="24"/>
          <w:szCs w:val="24"/>
        </w:rPr>
        <w:t xml:space="preserve">. </w:t>
      </w:r>
    </w:p>
    <w:p w14:paraId="26CB3763" w14:textId="77777777" w:rsidR="00F479C4" w:rsidRDefault="00F479C4">
      <w:pPr>
        <w:rPr>
          <w:rFonts w:asciiTheme="majorHAnsi" w:hAnsiTheme="majorHAnsi" w:cstheme="majorHAnsi"/>
          <w:sz w:val="24"/>
          <w:szCs w:val="24"/>
        </w:rPr>
      </w:pPr>
    </w:p>
    <w:p w14:paraId="5D18A050" w14:textId="77777777" w:rsidR="002301FB" w:rsidRPr="00083563" w:rsidRDefault="00F479C4">
      <w:pPr>
        <w:rPr>
          <w:rFonts w:asciiTheme="majorHAnsi" w:hAnsiTheme="majorHAnsi" w:cstheme="majorHAnsi"/>
          <w:sz w:val="24"/>
          <w:szCs w:val="24"/>
        </w:rPr>
      </w:pPr>
      <w:r>
        <w:rPr>
          <w:rFonts w:asciiTheme="majorHAnsi" w:hAnsiTheme="majorHAnsi" w:cstheme="majorHAnsi"/>
          <w:sz w:val="24"/>
          <w:szCs w:val="24"/>
        </w:rPr>
        <w:t>In addition, o</w:t>
      </w:r>
      <w:r w:rsidR="000B0EB4" w:rsidRPr="00083563">
        <w:rPr>
          <w:rFonts w:asciiTheme="majorHAnsi" w:hAnsiTheme="majorHAnsi" w:cstheme="majorHAnsi"/>
          <w:sz w:val="24"/>
          <w:szCs w:val="24"/>
        </w:rPr>
        <w:t xml:space="preserve">ur </w:t>
      </w:r>
      <w:r w:rsidR="000B0EB4" w:rsidRPr="006365AA">
        <w:rPr>
          <w:rFonts w:asciiTheme="majorHAnsi" w:hAnsiTheme="majorHAnsi" w:cstheme="majorHAnsi"/>
          <w:sz w:val="24"/>
          <w:szCs w:val="24"/>
        </w:rPr>
        <w:t>annual tournament, the Ray Broadworth</w:t>
      </w:r>
      <w:r w:rsidR="006365AA">
        <w:rPr>
          <w:rFonts w:asciiTheme="majorHAnsi" w:hAnsiTheme="majorHAnsi" w:cstheme="majorHAnsi"/>
          <w:sz w:val="24"/>
          <w:szCs w:val="24"/>
        </w:rPr>
        <w:t xml:space="preserve"> tournament, will take place</w:t>
      </w:r>
      <w:r w:rsidR="000B0EB4" w:rsidRPr="006365AA">
        <w:rPr>
          <w:rFonts w:asciiTheme="majorHAnsi" w:hAnsiTheme="majorHAnsi" w:cstheme="majorHAnsi"/>
          <w:sz w:val="24"/>
          <w:szCs w:val="24"/>
        </w:rPr>
        <w:t xml:space="preserve"> July </w:t>
      </w:r>
      <w:r w:rsidR="006365AA" w:rsidRPr="006365AA">
        <w:rPr>
          <w:rFonts w:asciiTheme="majorHAnsi" w:hAnsiTheme="majorHAnsi" w:cstheme="majorHAnsi"/>
          <w:sz w:val="24"/>
          <w:szCs w:val="24"/>
        </w:rPr>
        <w:t>5</w:t>
      </w:r>
      <w:r w:rsidR="006365AA">
        <w:rPr>
          <w:rFonts w:asciiTheme="majorHAnsi" w:hAnsiTheme="majorHAnsi" w:cstheme="majorHAnsi"/>
          <w:sz w:val="24"/>
          <w:szCs w:val="24"/>
        </w:rPr>
        <w:t xml:space="preserve"> to </w:t>
      </w:r>
      <w:r w:rsidR="006365AA" w:rsidRPr="006365AA">
        <w:rPr>
          <w:rFonts w:asciiTheme="majorHAnsi" w:hAnsiTheme="majorHAnsi" w:cstheme="majorHAnsi"/>
          <w:sz w:val="24"/>
          <w:szCs w:val="24"/>
        </w:rPr>
        <w:t>7</w:t>
      </w:r>
      <w:r w:rsidR="000B0EB4" w:rsidRPr="006365AA">
        <w:rPr>
          <w:rFonts w:asciiTheme="majorHAnsi" w:hAnsiTheme="majorHAnsi" w:cstheme="majorHAnsi"/>
          <w:sz w:val="24"/>
          <w:szCs w:val="24"/>
        </w:rPr>
        <w:t>, 202</w:t>
      </w:r>
      <w:r w:rsidR="006365AA" w:rsidRPr="006365AA">
        <w:rPr>
          <w:rFonts w:asciiTheme="majorHAnsi" w:hAnsiTheme="majorHAnsi" w:cstheme="majorHAnsi"/>
          <w:sz w:val="24"/>
          <w:szCs w:val="24"/>
        </w:rPr>
        <w:t>4</w:t>
      </w:r>
      <w:r w:rsidR="000B0EB4" w:rsidRPr="006365AA">
        <w:rPr>
          <w:rFonts w:asciiTheme="majorHAnsi" w:hAnsiTheme="majorHAnsi" w:cstheme="majorHAnsi"/>
          <w:sz w:val="24"/>
          <w:szCs w:val="24"/>
        </w:rPr>
        <w:t xml:space="preserve">. </w:t>
      </w:r>
    </w:p>
    <w:p w14:paraId="14CB049E" w14:textId="77777777" w:rsidR="00F479C4" w:rsidRDefault="00F479C4">
      <w:pPr>
        <w:rPr>
          <w:rFonts w:asciiTheme="majorHAnsi" w:hAnsiTheme="majorHAnsi" w:cstheme="majorHAnsi"/>
          <w:b/>
          <w:color w:val="006600"/>
          <w:sz w:val="28"/>
          <w:szCs w:val="24"/>
        </w:rPr>
      </w:pPr>
    </w:p>
    <w:p w14:paraId="4B7CD5EC" w14:textId="77777777" w:rsidR="002301FB" w:rsidRPr="00FC6719" w:rsidRDefault="000B0EB4">
      <w:pPr>
        <w:rPr>
          <w:rFonts w:asciiTheme="majorHAnsi" w:hAnsiTheme="majorHAnsi" w:cstheme="majorHAnsi"/>
          <w:b/>
          <w:color w:val="006600"/>
          <w:sz w:val="28"/>
          <w:szCs w:val="24"/>
        </w:rPr>
      </w:pPr>
      <w:r w:rsidRPr="00FC6719">
        <w:rPr>
          <w:rFonts w:asciiTheme="majorHAnsi" w:hAnsiTheme="majorHAnsi" w:cstheme="majorHAnsi"/>
          <w:b/>
          <w:color w:val="006600"/>
          <w:sz w:val="28"/>
          <w:szCs w:val="24"/>
        </w:rPr>
        <w:t>Code of Conduct</w:t>
      </w:r>
    </w:p>
    <w:p w14:paraId="0F27A53D" w14:textId="77777777" w:rsidR="002301FB" w:rsidRPr="00083563" w:rsidRDefault="000B0EB4">
      <w:pPr>
        <w:rPr>
          <w:rFonts w:asciiTheme="majorHAnsi" w:hAnsiTheme="majorHAnsi" w:cstheme="majorHAnsi"/>
          <w:sz w:val="24"/>
          <w:szCs w:val="24"/>
        </w:rPr>
      </w:pPr>
      <w:r w:rsidRPr="00F479C4">
        <w:rPr>
          <w:rFonts w:asciiTheme="majorHAnsi" w:hAnsiTheme="majorHAnsi" w:cstheme="majorHAnsi"/>
          <w:sz w:val="32"/>
          <w:szCs w:val="24"/>
        </w:rPr>
        <w:t>P</w:t>
      </w:r>
      <w:r w:rsidRPr="00083563">
        <w:rPr>
          <w:rFonts w:asciiTheme="majorHAnsi" w:hAnsiTheme="majorHAnsi" w:cstheme="majorHAnsi"/>
          <w:sz w:val="24"/>
          <w:szCs w:val="24"/>
        </w:rPr>
        <w:t xml:space="preserve">arents and players will find, attached in this </w:t>
      </w:r>
      <w:hyperlink r:id="rId8">
        <w:r w:rsidRPr="00083563">
          <w:rPr>
            <w:rFonts w:asciiTheme="majorHAnsi" w:hAnsiTheme="majorHAnsi" w:cstheme="majorHAnsi"/>
            <w:color w:val="1155CC"/>
            <w:sz w:val="24"/>
            <w:szCs w:val="24"/>
            <w:u w:val="single"/>
          </w:rPr>
          <w:t>link</w:t>
        </w:r>
      </w:hyperlink>
      <w:r w:rsidRPr="00083563">
        <w:rPr>
          <w:rFonts w:asciiTheme="majorHAnsi" w:hAnsiTheme="majorHAnsi" w:cstheme="majorHAnsi"/>
          <w:sz w:val="24"/>
          <w:szCs w:val="24"/>
        </w:rPr>
        <w:t>, the full GLA code of conduct. Please read through the document carefully as it pertains to each person’s individual role. Overall, the following is expected to be adhered to and will be enforced.</w:t>
      </w:r>
    </w:p>
    <w:p w14:paraId="7EFADB37" w14:textId="77777777" w:rsidR="002301FB" w:rsidRDefault="002301FB">
      <w:pPr>
        <w:rPr>
          <w:rFonts w:asciiTheme="majorHAnsi" w:hAnsiTheme="majorHAnsi" w:cstheme="majorHAnsi"/>
          <w:sz w:val="24"/>
          <w:szCs w:val="24"/>
        </w:rPr>
      </w:pPr>
    </w:p>
    <w:p w14:paraId="78B8C6D0"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In becoming a member of the GLA, individuals will assume certain responsibilities that will honour both the game and our lacrosse community as a whole. Players, coaches, officials, parents, volunteers</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and spectators</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will conduct themselves in a manner that </w:t>
      </w:r>
      <w:r w:rsidRPr="00F479C4">
        <w:rPr>
          <w:rFonts w:asciiTheme="majorHAnsi" w:hAnsiTheme="majorHAnsi" w:cstheme="majorHAnsi"/>
          <w:sz w:val="24"/>
          <w:szCs w:val="24"/>
          <w:u w:val="single"/>
        </w:rPr>
        <w:t>demonstrates respect of all others</w:t>
      </w:r>
      <w:r w:rsidRPr="00083563">
        <w:rPr>
          <w:rFonts w:asciiTheme="majorHAnsi" w:hAnsiTheme="majorHAnsi" w:cstheme="majorHAnsi"/>
          <w:sz w:val="24"/>
          <w:szCs w:val="24"/>
        </w:rPr>
        <w:t xml:space="preserve"> and </w:t>
      </w:r>
      <w:r w:rsidRPr="00F479C4">
        <w:rPr>
          <w:rFonts w:asciiTheme="majorHAnsi" w:hAnsiTheme="majorHAnsi" w:cstheme="majorHAnsi"/>
          <w:sz w:val="24"/>
          <w:szCs w:val="24"/>
          <w:u w:val="single"/>
        </w:rPr>
        <w:t>reflects the core values of the GLA</w:t>
      </w:r>
      <w:r w:rsidRPr="00083563">
        <w:rPr>
          <w:rFonts w:asciiTheme="majorHAnsi" w:hAnsiTheme="majorHAnsi" w:cstheme="majorHAnsi"/>
          <w:sz w:val="24"/>
          <w:szCs w:val="24"/>
        </w:rPr>
        <w:t xml:space="preserve"> thereby bringing credit to the sport of lacrosse, themselves, their team</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and their </w:t>
      </w:r>
      <w:r w:rsidR="00A643BB" w:rsidRPr="00083563">
        <w:rPr>
          <w:rFonts w:asciiTheme="majorHAnsi" w:hAnsiTheme="majorHAnsi" w:cstheme="majorHAnsi"/>
          <w:sz w:val="24"/>
          <w:szCs w:val="24"/>
        </w:rPr>
        <w:t>organization</w:t>
      </w:r>
      <w:r w:rsidRPr="00083563">
        <w:rPr>
          <w:rFonts w:asciiTheme="majorHAnsi" w:hAnsiTheme="majorHAnsi" w:cstheme="majorHAnsi"/>
          <w:sz w:val="24"/>
          <w:szCs w:val="24"/>
        </w:rPr>
        <w:t xml:space="preserve">. </w:t>
      </w:r>
      <w:r w:rsidRPr="00F479C4">
        <w:rPr>
          <w:rFonts w:asciiTheme="majorHAnsi" w:hAnsiTheme="majorHAnsi" w:cstheme="majorHAnsi"/>
          <w:b/>
          <w:sz w:val="24"/>
          <w:szCs w:val="24"/>
        </w:rPr>
        <w:t>Any form of unsportsmanlike conduct, behaviour and language that is disrespectful to others or disruptive to the game will not be tolerated</w:t>
      </w:r>
      <w:r w:rsidRPr="00083563">
        <w:rPr>
          <w:rFonts w:asciiTheme="majorHAnsi" w:hAnsiTheme="majorHAnsi" w:cstheme="majorHAnsi"/>
          <w:sz w:val="24"/>
          <w:szCs w:val="24"/>
        </w:rPr>
        <w:t xml:space="preserve">. </w:t>
      </w:r>
    </w:p>
    <w:p w14:paraId="63B000E3" w14:textId="77777777" w:rsidR="002301FB" w:rsidRPr="00083563" w:rsidRDefault="002301FB">
      <w:pPr>
        <w:rPr>
          <w:rFonts w:asciiTheme="majorHAnsi" w:hAnsiTheme="majorHAnsi" w:cstheme="majorHAnsi"/>
          <w:sz w:val="24"/>
          <w:szCs w:val="24"/>
        </w:rPr>
      </w:pPr>
    </w:p>
    <w:p w14:paraId="721EF0E2"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As a registered member of the GLA, you accept and agree to uphold and meet the expectations outlined in this code. </w:t>
      </w:r>
      <w:r w:rsidR="008C28B5">
        <w:rPr>
          <w:rFonts w:asciiTheme="majorHAnsi" w:hAnsiTheme="majorHAnsi" w:cstheme="majorHAnsi"/>
          <w:sz w:val="24"/>
          <w:szCs w:val="24"/>
        </w:rPr>
        <w:t xml:space="preserve">As such, we have introduced mandatory </w:t>
      </w:r>
      <w:hyperlink r:id="rId9" w:history="1">
        <w:r w:rsidR="008C28B5" w:rsidRPr="008C28B5">
          <w:rPr>
            <w:rStyle w:val="Hyperlink"/>
            <w:rFonts w:asciiTheme="majorHAnsi" w:hAnsiTheme="majorHAnsi" w:cstheme="majorHAnsi"/>
            <w:sz w:val="24"/>
            <w:szCs w:val="24"/>
          </w:rPr>
          <w:t>parent</w:t>
        </w:r>
      </w:hyperlink>
      <w:r w:rsidR="008C28B5">
        <w:rPr>
          <w:rFonts w:asciiTheme="majorHAnsi" w:hAnsiTheme="majorHAnsi" w:cstheme="majorHAnsi"/>
          <w:sz w:val="24"/>
          <w:szCs w:val="24"/>
        </w:rPr>
        <w:t xml:space="preserve"> and </w:t>
      </w:r>
      <w:hyperlink r:id="rId10" w:history="1">
        <w:r w:rsidR="008C28B5" w:rsidRPr="008C28B5">
          <w:rPr>
            <w:rStyle w:val="Hyperlink"/>
            <w:rFonts w:asciiTheme="majorHAnsi" w:hAnsiTheme="majorHAnsi" w:cstheme="majorHAnsi"/>
            <w:sz w:val="24"/>
            <w:szCs w:val="24"/>
          </w:rPr>
          <w:t>player</w:t>
        </w:r>
      </w:hyperlink>
      <w:r w:rsidR="008C28B5">
        <w:rPr>
          <w:rFonts w:asciiTheme="majorHAnsi" w:hAnsiTheme="majorHAnsi" w:cstheme="majorHAnsi"/>
          <w:sz w:val="24"/>
          <w:szCs w:val="24"/>
        </w:rPr>
        <w:t xml:space="preserve"> contracts for the 2024 season.</w:t>
      </w:r>
    </w:p>
    <w:p w14:paraId="280C07F0" w14:textId="77777777" w:rsidR="002301FB" w:rsidRDefault="002301FB">
      <w:pPr>
        <w:rPr>
          <w:rFonts w:asciiTheme="majorHAnsi" w:hAnsiTheme="majorHAnsi" w:cstheme="majorHAnsi"/>
          <w:sz w:val="24"/>
          <w:szCs w:val="24"/>
        </w:rPr>
      </w:pPr>
    </w:p>
    <w:p w14:paraId="70994326" w14:textId="77777777" w:rsidR="00E70F63" w:rsidRDefault="00E70F63">
      <w:pPr>
        <w:rPr>
          <w:rFonts w:asciiTheme="majorHAnsi" w:hAnsiTheme="majorHAnsi" w:cstheme="majorHAnsi"/>
          <w:sz w:val="24"/>
          <w:szCs w:val="24"/>
        </w:rPr>
      </w:pPr>
      <w:r>
        <w:rPr>
          <w:rFonts w:asciiTheme="majorHAnsi" w:hAnsiTheme="majorHAnsi" w:cstheme="majorHAnsi"/>
          <w:sz w:val="24"/>
          <w:szCs w:val="24"/>
        </w:rPr>
        <w:t>Further, the GLA Board of Directors has</w:t>
      </w:r>
      <w:r w:rsidR="001B0CA2">
        <w:rPr>
          <w:rFonts w:asciiTheme="majorHAnsi" w:hAnsiTheme="majorHAnsi" w:cstheme="majorHAnsi"/>
          <w:sz w:val="24"/>
          <w:szCs w:val="24"/>
        </w:rPr>
        <w:t xml:space="preserve"> created a new board position, the Risk and Safety Officer, and has </w:t>
      </w:r>
      <w:r>
        <w:rPr>
          <w:rFonts w:asciiTheme="majorHAnsi" w:hAnsiTheme="majorHAnsi" w:cstheme="majorHAnsi"/>
          <w:sz w:val="24"/>
          <w:szCs w:val="24"/>
        </w:rPr>
        <w:t>develope</w:t>
      </w:r>
      <w:r w:rsidR="001B0CA2">
        <w:rPr>
          <w:rFonts w:asciiTheme="majorHAnsi" w:hAnsiTheme="majorHAnsi" w:cstheme="majorHAnsi"/>
          <w:sz w:val="24"/>
          <w:szCs w:val="24"/>
        </w:rPr>
        <w:t xml:space="preserve">d an Incident Reporting process </w:t>
      </w:r>
      <w:r>
        <w:rPr>
          <w:rFonts w:asciiTheme="majorHAnsi" w:hAnsiTheme="majorHAnsi" w:cstheme="majorHAnsi"/>
          <w:sz w:val="24"/>
          <w:szCs w:val="24"/>
        </w:rPr>
        <w:t>to provide a framework for GLA members and stakeholders to come forward with issues and/or concerns related to any negative experiences they/their child(ren) have within the association.</w:t>
      </w:r>
    </w:p>
    <w:p w14:paraId="42B1F527" w14:textId="77777777" w:rsidR="00E70F63" w:rsidRDefault="00E70F63">
      <w:pPr>
        <w:rPr>
          <w:rFonts w:asciiTheme="majorHAnsi" w:hAnsiTheme="majorHAnsi" w:cstheme="majorHAnsi"/>
          <w:sz w:val="24"/>
          <w:szCs w:val="24"/>
        </w:rPr>
      </w:pPr>
    </w:p>
    <w:p w14:paraId="4016A5D2" w14:textId="77777777" w:rsidR="00E70F63" w:rsidRDefault="00E70F63">
      <w:pPr>
        <w:rPr>
          <w:rFonts w:asciiTheme="majorHAnsi" w:hAnsiTheme="majorHAnsi" w:cstheme="majorHAnsi"/>
          <w:sz w:val="24"/>
          <w:szCs w:val="24"/>
        </w:rPr>
      </w:pPr>
      <w:r>
        <w:rPr>
          <w:rFonts w:asciiTheme="majorHAnsi" w:hAnsiTheme="majorHAnsi" w:cstheme="majorHAnsi"/>
          <w:sz w:val="24"/>
          <w:szCs w:val="24"/>
        </w:rPr>
        <w:t xml:space="preserve">The </w:t>
      </w:r>
      <w:r w:rsidR="001B0CA2">
        <w:rPr>
          <w:rFonts w:asciiTheme="majorHAnsi" w:hAnsiTheme="majorHAnsi" w:cstheme="majorHAnsi"/>
          <w:sz w:val="24"/>
          <w:szCs w:val="24"/>
        </w:rPr>
        <w:t xml:space="preserve">Risk and Safety Officer and Incident Reporting </w:t>
      </w:r>
      <w:r>
        <w:rPr>
          <w:rFonts w:asciiTheme="majorHAnsi" w:hAnsiTheme="majorHAnsi" w:cstheme="majorHAnsi"/>
          <w:sz w:val="24"/>
          <w:szCs w:val="24"/>
        </w:rPr>
        <w:t>process</w:t>
      </w:r>
      <w:r w:rsidR="001B0CA2">
        <w:rPr>
          <w:rFonts w:asciiTheme="majorHAnsi" w:hAnsiTheme="majorHAnsi" w:cstheme="majorHAnsi"/>
          <w:sz w:val="24"/>
          <w:szCs w:val="24"/>
        </w:rPr>
        <w:t xml:space="preserve"> are </w:t>
      </w:r>
      <w:r>
        <w:rPr>
          <w:rFonts w:asciiTheme="majorHAnsi" w:hAnsiTheme="majorHAnsi" w:cstheme="majorHAnsi"/>
          <w:sz w:val="24"/>
          <w:szCs w:val="24"/>
        </w:rPr>
        <w:t xml:space="preserve">in place to investigate </w:t>
      </w:r>
      <w:r w:rsidR="001B0CA2">
        <w:rPr>
          <w:rFonts w:asciiTheme="majorHAnsi" w:hAnsiTheme="majorHAnsi" w:cstheme="majorHAnsi"/>
          <w:sz w:val="24"/>
          <w:szCs w:val="24"/>
        </w:rPr>
        <w:t>serious issues/complaints/incidents. As you are aware, Lacrosse is a very passionate sport that can sometimes lead to unreasonable and emotional situations. Most issues can be resolved at the team level with communication.</w:t>
      </w:r>
    </w:p>
    <w:p w14:paraId="3FE43C29" w14:textId="77777777" w:rsidR="001B0CA2" w:rsidRDefault="001B0CA2">
      <w:pPr>
        <w:rPr>
          <w:rFonts w:asciiTheme="majorHAnsi" w:hAnsiTheme="majorHAnsi" w:cstheme="majorHAnsi"/>
          <w:sz w:val="24"/>
          <w:szCs w:val="24"/>
        </w:rPr>
      </w:pPr>
    </w:p>
    <w:p w14:paraId="31E4C6B0" w14:textId="77777777" w:rsidR="001B0CA2" w:rsidRDefault="001B0CA2">
      <w:pPr>
        <w:rPr>
          <w:rFonts w:asciiTheme="majorHAnsi" w:hAnsiTheme="majorHAnsi" w:cstheme="majorHAnsi"/>
          <w:sz w:val="24"/>
          <w:szCs w:val="24"/>
        </w:rPr>
      </w:pPr>
      <w:r>
        <w:rPr>
          <w:rFonts w:asciiTheme="majorHAnsi" w:hAnsiTheme="majorHAnsi" w:cstheme="majorHAnsi"/>
          <w:sz w:val="24"/>
          <w:szCs w:val="24"/>
        </w:rPr>
        <w:lastRenderedPageBreak/>
        <w:t>Following an incident, members will have 48-hours to report their grievance as outlined in the form here. We encourage all members to allow for a 24-hour “cooling down” period before lodging your complaint.</w:t>
      </w:r>
    </w:p>
    <w:p w14:paraId="30A726F4" w14:textId="77777777" w:rsidR="00E70F63" w:rsidRPr="00083563" w:rsidRDefault="00E70F63">
      <w:pPr>
        <w:rPr>
          <w:rFonts w:asciiTheme="majorHAnsi" w:hAnsiTheme="majorHAnsi" w:cstheme="majorHAnsi"/>
          <w:sz w:val="24"/>
          <w:szCs w:val="24"/>
        </w:rPr>
      </w:pPr>
    </w:p>
    <w:p w14:paraId="178E3064" w14:textId="77777777" w:rsidR="002301FB" w:rsidRPr="008A5492" w:rsidRDefault="000B0EB4">
      <w:pPr>
        <w:rPr>
          <w:rFonts w:asciiTheme="majorHAnsi" w:hAnsiTheme="majorHAnsi" w:cstheme="majorHAnsi"/>
          <w:b/>
          <w:color w:val="006600"/>
          <w:sz w:val="28"/>
          <w:szCs w:val="24"/>
        </w:rPr>
      </w:pPr>
      <w:r w:rsidRPr="008A5492">
        <w:rPr>
          <w:rFonts w:asciiTheme="majorHAnsi" w:hAnsiTheme="majorHAnsi" w:cstheme="majorHAnsi"/>
          <w:b/>
          <w:color w:val="006600"/>
          <w:sz w:val="28"/>
          <w:szCs w:val="24"/>
        </w:rPr>
        <w:t xml:space="preserve">Conduct of Respect </w:t>
      </w:r>
    </w:p>
    <w:p w14:paraId="44E32653" w14:textId="77777777" w:rsidR="002301FB" w:rsidRPr="00083563" w:rsidRDefault="000B0EB4">
      <w:pPr>
        <w:rPr>
          <w:rFonts w:asciiTheme="majorHAnsi" w:hAnsiTheme="majorHAnsi" w:cstheme="majorHAnsi"/>
          <w:sz w:val="24"/>
          <w:szCs w:val="24"/>
        </w:rPr>
      </w:pPr>
      <w:r w:rsidRPr="008A5492">
        <w:rPr>
          <w:rFonts w:asciiTheme="majorHAnsi" w:hAnsiTheme="majorHAnsi" w:cstheme="majorHAnsi"/>
          <w:sz w:val="32"/>
          <w:szCs w:val="24"/>
        </w:rPr>
        <w:t>R</w:t>
      </w:r>
      <w:r w:rsidRPr="00083563">
        <w:rPr>
          <w:rFonts w:asciiTheme="majorHAnsi" w:hAnsiTheme="majorHAnsi" w:cstheme="majorHAnsi"/>
          <w:sz w:val="24"/>
          <w:szCs w:val="24"/>
        </w:rPr>
        <w:t xml:space="preserve">espect for the game and its origins, our coaches, teammates, opponents, the officials, and ourselves is a cornerstone of the GLA’s core values. The GLA seeks to foster a lacrosse community that promotes diversity and inclusion and encourages understanding, appreciation, and acceptance of our members. </w:t>
      </w:r>
      <w:r w:rsidRPr="008A5492">
        <w:rPr>
          <w:rFonts w:asciiTheme="majorHAnsi" w:hAnsiTheme="majorHAnsi" w:cstheme="majorHAnsi"/>
          <w:sz w:val="24"/>
          <w:szCs w:val="24"/>
          <w:u w:val="single"/>
        </w:rPr>
        <w:t>Coaches, officials, parents, and spectators are expected to always model respectful behaviour</w:t>
      </w:r>
      <w:r w:rsidRPr="00083563">
        <w:rPr>
          <w:rFonts w:asciiTheme="majorHAnsi" w:hAnsiTheme="majorHAnsi" w:cstheme="majorHAnsi"/>
          <w:sz w:val="24"/>
          <w:szCs w:val="24"/>
        </w:rPr>
        <w:t xml:space="preserve">. </w:t>
      </w:r>
      <w:r w:rsidRPr="008A5492">
        <w:rPr>
          <w:rFonts w:asciiTheme="majorHAnsi" w:hAnsiTheme="majorHAnsi" w:cstheme="majorHAnsi"/>
          <w:sz w:val="24"/>
          <w:szCs w:val="24"/>
          <w:u w:val="single"/>
        </w:rPr>
        <w:t>Players are expected to show respect, decency and sportsmanship towards their coaches, officials, teammates and opponents both on and off the floor</w:t>
      </w:r>
      <w:r w:rsidRPr="00083563">
        <w:rPr>
          <w:rFonts w:asciiTheme="majorHAnsi" w:hAnsiTheme="majorHAnsi" w:cstheme="majorHAnsi"/>
          <w:sz w:val="24"/>
          <w:szCs w:val="24"/>
        </w:rPr>
        <w:t xml:space="preserve">. </w:t>
      </w:r>
      <w:r w:rsidRPr="008A5492">
        <w:rPr>
          <w:rFonts w:asciiTheme="majorHAnsi" w:hAnsiTheme="majorHAnsi" w:cstheme="majorHAnsi"/>
          <w:b/>
          <w:sz w:val="24"/>
          <w:szCs w:val="24"/>
        </w:rPr>
        <w:t>No discriminatory or derogatory comments or behaviour targeted towards an individual or group based on their race, ethnicity, gender, sexual orientation, or socio-economic status will be tolerated</w:t>
      </w:r>
      <w:r w:rsidRPr="008A5492">
        <w:rPr>
          <w:rFonts w:asciiTheme="majorHAnsi" w:hAnsiTheme="majorHAnsi" w:cstheme="majorHAnsi"/>
          <w:sz w:val="24"/>
          <w:szCs w:val="24"/>
        </w:rPr>
        <w:t>.</w:t>
      </w:r>
      <w:r w:rsidRPr="008A5492">
        <w:rPr>
          <w:rFonts w:asciiTheme="majorHAnsi" w:hAnsiTheme="majorHAnsi" w:cstheme="majorHAnsi"/>
          <w:b/>
          <w:sz w:val="24"/>
          <w:szCs w:val="24"/>
        </w:rPr>
        <w:t xml:space="preserve"> There is zero tolerance for disrespectful behaviour and language including signs, gestures, degrading personal comments, or any act which reflects unfavourably upon our lacrosse community</w:t>
      </w:r>
      <w:r w:rsidRPr="00083563">
        <w:rPr>
          <w:rFonts w:asciiTheme="majorHAnsi" w:hAnsiTheme="majorHAnsi" w:cstheme="majorHAnsi"/>
          <w:sz w:val="24"/>
          <w:szCs w:val="24"/>
        </w:rPr>
        <w:t xml:space="preserve">. </w:t>
      </w:r>
    </w:p>
    <w:p w14:paraId="59420841" w14:textId="77777777" w:rsidR="002301FB" w:rsidRPr="00083563" w:rsidRDefault="002301FB">
      <w:pPr>
        <w:rPr>
          <w:rFonts w:asciiTheme="majorHAnsi" w:hAnsiTheme="majorHAnsi" w:cstheme="majorHAnsi"/>
          <w:sz w:val="24"/>
          <w:szCs w:val="24"/>
        </w:rPr>
      </w:pPr>
    </w:p>
    <w:p w14:paraId="5543981A" w14:textId="77777777" w:rsidR="002301FB" w:rsidRPr="00083563" w:rsidRDefault="000B0EB4">
      <w:pPr>
        <w:rPr>
          <w:rFonts w:asciiTheme="majorHAnsi" w:hAnsiTheme="majorHAnsi" w:cstheme="majorHAnsi"/>
          <w:sz w:val="24"/>
          <w:szCs w:val="24"/>
        </w:rPr>
      </w:pPr>
      <w:r w:rsidRPr="003B1EDD">
        <w:rPr>
          <w:rFonts w:asciiTheme="majorHAnsi" w:hAnsiTheme="majorHAnsi" w:cstheme="majorHAnsi"/>
          <w:b/>
          <w:sz w:val="24"/>
          <w:szCs w:val="24"/>
        </w:rPr>
        <w:t>The GLA has a zero-tolerance policy for disrespectful behaviour and will enforce this policy to the maximum</w:t>
      </w:r>
      <w:r w:rsidRPr="00083563">
        <w:rPr>
          <w:rFonts w:asciiTheme="majorHAnsi" w:hAnsiTheme="majorHAnsi" w:cstheme="majorHAnsi"/>
          <w:sz w:val="24"/>
          <w:szCs w:val="24"/>
        </w:rPr>
        <w:t>. If conduct by a registered member is deemed unacceptable, the Board of Directors will review the reported conduct and determine whether disciplinary or other action is appropriate. Parents and spectators who do not follow the GLA code of conduct, will be asked to leave the arena by a GLA Board member(s) or another authority in attendance and will be reported to the GLA.</w:t>
      </w:r>
    </w:p>
    <w:p w14:paraId="1D2F0C44" w14:textId="77777777" w:rsidR="002301FB" w:rsidRPr="00083563" w:rsidRDefault="002301FB">
      <w:pPr>
        <w:rPr>
          <w:rFonts w:asciiTheme="majorHAnsi" w:hAnsiTheme="majorHAnsi" w:cstheme="majorHAnsi"/>
          <w:sz w:val="24"/>
          <w:szCs w:val="24"/>
        </w:rPr>
      </w:pPr>
    </w:p>
    <w:sectPr w:rsidR="002301FB" w:rsidRPr="00083563" w:rsidSect="008770BB">
      <w:headerReference w:type="first" r:id="rId11"/>
      <w:pgSz w:w="12240" w:h="15840"/>
      <w:pgMar w:top="993" w:right="1080" w:bottom="1135"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7AD77" w14:textId="77777777" w:rsidR="008923DB" w:rsidRDefault="008923DB" w:rsidP="00083563">
      <w:pPr>
        <w:spacing w:line="240" w:lineRule="auto"/>
      </w:pPr>
      <w:r>
        <w:separator/>
      </w:r>
    </w:p>
  </w:endnote>
  <w:endnote w:type="continuationSeparator" w:id="0">
    <w:p w14:paraId="71F68991" w14:textId="77777777" w:rsidR="008923DB" w:rsidRDefault="008923DB" w:rsidP="00083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BD0CC" w14:textId="77777777" w:rsidR="008923DB" w:rsidRDefault="008923DB" w:rsidP="00083563">
      <w:pPr>
        <w:spacing w:line="240" w:lineRule="auto"/>
      </w:pPr>
      <w:r>
        <w:separator/>
      </w:r>
    </w:p>
  </w:footnote>
  <w:footnote w:type="continuationSeparator" w:id="0">
    <w:p w14:paraId="7EB61F9C" w14:textId="77777777" w:rsidR="008923DB" w:rsidRDefault="008923DB" w:rsidP="00083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06B93" w14:textId="77777777" w:rsidR="00083563" w:rsidRDefault="00083563">
    <w:pPr>
      <w:pStyle w:val="Header"/>
    </w:pPr>
    <w:r>
      <w:rPr>
        <w:noProof/>
        <w:lang w:val="en-CA" w:eastAsia="en-CA"/>
      </w:rPr>
      <w:drawing>
        <wp:anchor distT="0" distB="0" distL="114300" distR="114300" simplePos="0" relativeHeight="251658240" behindDoc="0" locked="0" layoutInCell="1" allowOverlap="1" wp14:anchorId="646FA813" wp14:editId="2A8FBD24">
          <wp:simplePos x="0" y="0"/>
          <wp:positionH relativeFrom="column">
            <wp:posOffset>0</wp:posOffset>
          </wp:positionH>
          <wp:positionV relativeFrom="paragraph">
            <wp:posOffset>291704</wp:posOffset>
          </wp:positionV>
          <wp:extent cx="5731200" cy="1143000"/>
          <wp:effectExtent l="0" t="0" r="3175" b="0"/>
          <wp:wrapTopAndBottom/>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31200" cy="1143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FB"/>
    <w:rsid w:val="00037B29"/>
    <w:rsid w:val="00045A4D"/>
    <w:rsid w:val="00083563"/>
    <w:rsid w:val="00084FC8"/>
    <w:rsid w:val="00086988"/>
    <w:rsid w:val="000B0EB4"/>
    <w:rsid w:val="001362B4"/>
    <w:rsid w:val="001B0CA2"/>
    <w:rsid w:val="002301FB"/>
    <w:rsid w:val="003B1EDD"/>
    <w:rsid w:val="004335D7"/>
    <w:rsid w:val="006365AA"/>
    <w:rsid w:val="007757EC"/>
    <w:rsid w:val="008770BB"/>
    <w:rsid w:val="008923DB"/>
    <w:rsid w:val="008A03CD"/>
    <w:rsid w:val="008A5492"/>
    <w:rsid w:val="008C28B5"/>
    <w:rsid w:val="00965BD0"/>
    <w:rsid w:val="00985026"/>
    <w:rsid w:val="00A034A2"/>
    <w:rsid w:val="00A179BD"/>
    <w:rsid w:val="00A40007"/>
    <w:rsid w:val="00A643BB"/>
    <w:rsid w:val="00A9786F"/>
    <w:rsid w:val="00AA3775"/>
    <w:rsid w:val="00AA7BC2"/>
    <w:rsid w:val="00AB50A3"/>
    <w:rsid w:val="00B91C93"/>
    <w:rsid w:val="00B94D6E"/>
    <w:rsid w:val="00D16F7E"/>
    <w:rsid w:val="00D94E42"/>
    <w:rsid w:val="00DA497B"/>
    <w:rsid w:val="00DF142E"/>
    <w:rsid w:val="00E70F63"/>
    <w:rsid w:val="00E80BB1"/>
    <w:rsid w:val="00F31E8B"/>
    <w:rsid w:val="00F479C4"/>
    <w:rsid w:val="00FC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8AB96"/>
  <w15:docId w15:val="{80E87462-161C-4A84-B3CD-B7E5BD20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B0E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EB4"/>
    <w:rPr>
      <w:rFonts w:ascii="Segoe UI" w:hAnsi="Segoe UI" w:cs="Segoe UI"/>
      <w:sz w:val="18"/>
      <w:szCs w:val="18"/>
    </w:rPr>
  </w:style>
  <w:style w:type="paragraph" w:styleId="Header">
    <w:name w:val="header"/>
    <w:basedOn w:val="Normal"/>
    <w:link w:val="HeaderChar"/>
    <w:uiPriority w:val="99"/>
    <w:unhideWhenUsed/>
    <w:rsid w:val="00083563"/>
    <w:pPr>
      <w:tabs>
        <w:tab w:val="center" w:pos="4680"/>
        <w:tab w:val="right" w:pos="9360"/>
      </w:tabs>
      <w:spacing w:line="240" w:lineRule="auto"/>
    </w:pPr>
  </w:style>
  <w:style w:type="character" w:customStyle="1" w:styleId="HeaderChar">
    <w:name w:val="Header Char"/>
    <w:basedOn w:val="DefaultParagraphFont"/>
    <w:link w:val="Header"/>
    <w:uiPriority w:val="99"/>
    <w:rsid w:val="00083563"/>
  </w:style>
  <w:style w:type="paragraph" w:styleId="Footer">
    <w:name w:val="footer"/>
    <w:basedOn w:val="Normal"/>
    <w:link w:val="FooterChar"/>
    <w:uiPriority w:val="99"/>
    <w:unhideWhenUsed/>
    <w:rsid w:val="00083563"/>
    <w:pPr>
      <w:tabs>
        <w:tab w:val="center" w:pos="4680"/>
        <w:tab w:val="right" w:pos="9360"/>
      </w:tabs>
      <w:spacing w:line="240" w:lineRule="auto"/>
    </w:pPr>
  </w:style>
  <w:style w:type="character" w:customStyle="1" w:styleId="FooterChar">
    <w:name w:val="Footer Char"/>
    <w:basedOn w:val="DefaultParagraphFont"/>
    <w:link w:val="Footer"/>
    <w:uiPriority w:val="99"/>
    <w:rsid w:val="00083563"/>
  </w:style>
  <w:style w:type="character" w:styleId="Hyperlink">
    <w:name w:val="Hyperlink"/>
    <w:basedOn w:val="DefaultParagraphFont"/>
    <w:uiPriority w:val="99"/>
    <w:unhideWhenUsed/>
    <w:rsid w:val="008C2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loucester-lacrosse.com/page/show/7036725-gla-governa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loucester-lacrosse.com/page/show/7389595-u17-rep-1?subseason=83673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gloucester-lacrosse.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cs.google.com/forms/d/e/1FAIpQLSduRID08CKFDe8-CHbsCTT_B8vYKnJCgEETSbhkc5aaM5eDhw/viewform" TargetMode="External"/><Relationship Id="rId4" Type="http://schemas.openxmlformats.org/officeDocument/2006/relationships/footnotes" Target="footnotes.xml"/><Relationship Id="rId9" Type="http://schemas.openxmlformats.org/officeDocument/2006/relationships/hyperlink" Target="https://docs.google.com/forms/d/e/1FAIpQLScJ2fXjsPpWlDJ0TF6kx9l6H-gYTUjotx6xCJsKNOzroGyR2g/view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O.C.D.S.B.</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Pagan</dc:creator>
  <cp:lastModifiedBy>Zabrina Hughes</cp:lastModifiedBy>
  <cp:revision>5</cp:revision>
  <cp:lastPrinted>2023-04-11T19:36:00Z</cp:lastPrinted>
  <dcterms:created xsi:type="dcterms:W3CDTF">2024-04-12T16:44:00Z</dcterms:created>
  <dcterms:modified xsi:type="dcterms:W3CDTF">2024-04-13T19:31:00Z</dcterms:modified>
</cp:coreProperties>
</file>