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2025 PRAHA Annual Meeting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Wednesday, April 16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2025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to Order: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6:00pm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Board members present: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Brandon Crissinger, Jenilee Ravnaas, Derek Ricke, Dave Morse, Reina Berg, Sharon Blair, Tera Garlie, Nate Warmbold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Guests: Geralyn Hoverson, Jenny MacKenzie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Agenda Approval: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to approve agenda. MOTION:</w:t>
      </w:r>
      <w:r w:rsidDel="00000000" w:rsidR="00000000" w:rsidRPr="00000000">
        <w:rPr>
          <w:rtl w:val="0"/>
        </w:rPr>
        <w:t xml:space="preserve"> Derek/Dave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all approved.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Past Annual Minutes: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approve 202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PRAHA Annual Meeting minutes. MOTION: </w:t>
      </w:r>
      <w:r w:rsidDel="00000000" w:rsidR="00000000" w:rsidRPr="00000000">
        <w:rPr>
          <w:rtl w:val="0"/>
        </w:rPr>
        <w:t xml:space="preserve">Reina/Kelsey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all approved.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Gaming: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Gaming report n</w:t>
      </w:r>
      <w:r w:rsidDel="00000000" w:rsidR="00000000" w:rsidRPr="00000000">
        <w:rPr>
          <w:rtl w:val="0"/>
        </w:rPr>
        <w:t xml:space="preserve">ext meeting.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Treasurer’s Annual Report: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to approve Annual Treasurer’s report. MOTION:</w:t>
      </w:r>
      <w:r w:rsidDel="00000000" w:rsidR="00000000" w:rsidRPr="00000000">
        <w:rPr>
          <w:rtl w:val="0"/>
        </w:rPr>
        <w:t xml:space="preserve"> Reina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/Kelsey, all approved.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Report for fiscal year reviewed.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President’s Comments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Gaming is going well.  Amie is doing well with relationships of businesses.  Continuing to work on more opportunities such as horse racing for the businesses.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Facility: lobby floor, upstairs flooring professionally cleaned, Den of Honor, new Zamboni coming next season, in-ice Panther logo, skating treadmill, new equipment for members to rent, MN Hockey TV installed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Next steps: Humidity control, locker room improvements, upgrade furnaces, Hockey Development, more long term goals, mop station, girls 8u team on next year’s horizon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lection of Directors to the Board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Hockey Development Director - Derek Ricke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Hockey Outreach Director - Dave Morse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 to approve the votes: Jenilee/Kelsey; all approved.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Motion to adjourn. MOTION: </w:t>
      </w:r>
      <w:r w:rsidDel="00000000" w:rsidR="00000000" w:rsidRPr="00000000">
        <w:rPr>
          <w:rtl w:val="0"/>
        </w:rPr>
        <w:t xml:space="preserve">Sharon/Kelsey;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all approved.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Time: 6:22pm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87AD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6nT57KWi3+eJ21K4NeJAjNvRLw==">CgMxLjA4AHIhMVJpN2ZucjNINmN5RnYxaWNhcEVqMEZlcEpfbnRLam9v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2024-04-07T16:35:00Z</dcterms:created>
  <dc:creator>Lane, Chelsey L</dc:creator>
</cp:coreProperties>
</file>