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32B" w:rsidRDefault="0067332B" w:rsidP="00BE6E2B">
      <w:pPr>
        <w:rPr>
          <w:b/>
          <w:u w:val="single"/>
        </w:rPr>
      </w:pPr>
    </w:p>
    <w:p w:rsidR="00BE6E2B" w:rsidRDefault="00537901" w:rsidP="00BE6E2B">
      <w:pPr>
        <w:rPr>
          <w:b/>
          <w:u w:val="single"/>
        </w:rPr>
      </w:pPr>
      <w:r>
        <w:rPr>
          <w:b/>
          <w:u w:val="single"/>
        </w:rPr>
        <w:t>Player Movement and Dual Roster Skaters</w:t>
      </w:r>
    </w:p>
    <w:p w:rsidR="00BE6E2B" w:rsidRDefault="00BE6E2B" w:rsidP="00BE6E2B">
      <w:pPr>
        <w:jc w:val="left"/>
      </w:pPr>
      <w:r w:rsidRPr="003705FF">
        <w:rPr>
          <w:b/>
        </w:rPr>
        <w:t>Policy:</w:t>
      </w:r>
      <w:r>
        <w:t xml:space="preserve">  It is the policy of Menomonie Youth Hockey Association (MYHA) to </w:t>
      </w:r>
      <w:r w:rsidR="00537901">
        <w:t>maintain fair and consistent player movement practices in an effort to optimize team success and enhance the skill development of all skaters.</w:t>
      </w:r>
    </w:p>
    <w:p w:rsidR="00BE6E2B" w:rsidRPr="003705FF" w:rsidRDefault="00BE6E2B" w:rsidP="00BE6E2B">
      <w:pPr>
        <w:jc w:val="left"/>
        <w:rPr>
          <w:b/>
        </w:rPr>
      </w:pPr>
      <w:r w:rsidRPr="003705FF">
        <w:rPr>
          <w:b/>
        </w:rPr>
        <w:t xml:space="preserve">Procedure: </w:t>
      </w:r>
    </w:p>
    <w:p w:rsidR="003705FF" w:rsidRDefault="00537901" w:rsidP="00537901">
      <w:pPr>
        <w:pStyle w:val="ListParagraph"/>
        <w:numPr>
          <w:ilvl w:val="0"/>
          <w:numId w:val="1"/>
        </w:numPr>
        <w:jc w:val="left"/>
      </w:pPr>
      <w:r>
        <w:t>Player movement:  There will be no movement of players from one age level of play (division) to another with the following exceptions:</w:t>
      </w:r>
    </w:p>
    <w:p w:rsidR="00537901" w:rsidRDefault="00537901" w:rsidP="00537901">
      <w:pPr>
        <w:pStyle w:val="ListParagraph"/>
        <w:numPr>
          <w:ilvl w:val="1"/>
          <w:numId w:val="1"/>
        </w:numPr>
        <w:jc w:val="left"/>
      </w:pPr>
      <w:r>
        <w:t xml:space="preserve">Team Numbers:  </w:t>
      </w:r>
      <w:r w:rsidR="005D4233">
        <w:t xml:space="preserve">Movement of players to facilitate team numbers will be recommended by the </w:t>
      </w:r>
      <w:r w:rsidR="007C3E21">
        <w:t xml:space="preserve">MYHA Coaching </w:t>
      </w:r>
      <w:r w:rsidR="005D4233">
        <w:t>Committee and approved by the MYHA Board at their discretion.  If such a realignmen</w:t>
      </w:r>
      <w:bookmarkStart w:id="0" w:name="_GoBack"/>
      <w:bookmarkEnd w:id="0"/>
      <w:r w:rsidR="005D4233">
        <w:t>t of players occurs, players will be asked based on their birth</w:t>
      </w:r>
      <w:r w:rsidR="001F749F">
        <w:t xml:space="preserve"> </w:t>
      </w:r>
      <w:r w:rsidR="005D4233">
        <w:t xml:space="preserve">date, </w:t>
      </w:r>
      <w:proofErr w:type="spellStart"/>
      <w:r w:rsidR="005D4233">
        <w:t>ie</w:t>
      </w:r>
      <w:proofErr w:type="spellEnd"/>
      <w:r w:rsidR="005D4233">
        <w:t>:  oldest to youngest.  All players have right of refusal.  If a player is asked to move to another level of play and he/she accepts, he/she will be assessed the difference between registration fees paid and actual fees for the new level.</w:t>
      </w:r>
    </w:p>
    <w:p w:rsidR="005D4233" w:rsidRDefault="005D4233" w:rsidP="00537901">
      <w:pPr>
        <w:pStyle w:val="ListParagraph"/>
        <w:numPr>
          <w:ilvl w:val="1"/>
          <w:numId w:val="1"/>
        </w:numPr>
        <w:jc w:val="left"/>
      </w:pPr>
      <w:r>
        <w:t>Any player who skates on more than one team must have a primary team.  Their primary team will be the skater’s age and gender appropriate team.  Skaters playing on a second team of the same gender will be assessed additional $50.00</w:t>
      </w:r>
      <w:r w:rsidR="001F749F">
        <w:t>.</w:t>
      </w:r>
      <w:r>
        <w:t xml:space="preserve">  All other second teams will be assessed the primary team fees plus ½ of the second team fees and ½ of the work assessment hours.  If a skater from the Mite level also skates on U10 or Squirts, the assessment shall be an additional ½ of that level’s fees*.  See chart below:</w:t>
      </w:r>
    </w:p>
    <w:p w:rsidR="005D4233" w:rsidRDefault="00F3483A" w:rsidP="005D4233">
      <w:pPr>
        <w:ind w:left="1440"/>
        <w:jc w:val="left"/>
      </w:pPr>
      <w:r w:rsidRPr="00CF5B2B">
        <w:t>LTS + Mites = No additional fees</w:t>
      </w:r>
      <w:r w:rsidRPr="00CF5B2B">
        <w:br/>
        <w:t>Mites + U10 = Mite fees + ½ of U10 fees* ($125.00 + $105.00 = $230.00)</w:t>
      </w:r>
      <w:r w:rsidRPr="00CF5B2B">
        <w:br/>
        <w:t>Mites + Squirts = Mite fees + ½ of Squirt fees* ($125.00 + $105.00 = $230.00)</w:t>
      </w:r>
      <w:r w:rsidRPr="00CF5B2B">
        <w:br/>
        <w:t>Squirts + Pee Wees = Squirt fees + $50 ($210.00 + $50.00 = $260.00)</w:t>
      </w:r>
      <w:r w:rsidRPr="00CF5B2B">
        <w:br/>
        <w:t>U10 + U14 = U10 fees + $50 ($210.00 + $50.00 = $260.00)</w:t>
      </w:r>
      <w:r w:rsidRPr="00CF5B2B">
        <w:br/>
      </w:r>
      <w:r w:rsidRPr="00CF5B2B">
        <w:br/>
        <w:t>*Rationale behind this is that if a Mite skater moves up to either U10 or Squirt and doesn’t play on two teams, they currently pay $210.00.  In the two scenarios above they would pay slightly more ($230.00 with current fees) for playing on two teams.</w:t>
      </w:r>
    </w:p>
    <w:p w:rsidR="005D4233" w:rsidRDefault="005D4233" w:rsidP="005D4233">
      <w:pPr>
        <w:pStyle w:val="ListParagraph"/>
        <w:numPr>
          <w:ilvl w:val="1"/>
          <w:numId w:val="1"/>
        </w:numPr>
        <w:jc w:val="left"/>
      </w:pPr>
      <w:r>
        <w:t xml:space="preserve">Primary Team:  As noted above, the skater’s primary team is their age and gender appropriate team.  If there are game or practice conflicts, skaters are expected to skate with their primary team.  There may be rare circumstances when the skater may request to skate with their secondary team in the event of a </w:t>
      </w:r>
      <w:r w:rsidR="000054EF">
        <w:t>conflict.  The primary team head coach may approve this at his/her discretion.  If not pre-approved, violations of this exception will result in the following consequences:</w:t>
      </w:r>
    </w:p>
    <w:p w:rsidR="000054EF" w:rsidRDefault="000054EF" w:rsidP="000054EF">
      <w:pPr>
        <w:pStyle w:val="ListParagraph"/>
        <w:numPr>
          <w:ilvl w:val="2"/>
          <w:numId w:val="1"/>
        </w:numPr>
        <w:jc w:val="left"/>
      </w:pPr>
      <w:r>
        <w:lastRenderedPageBreak/>
        <w:t>First Offense:  A formal apology to the skater’s primary team, a meeting with the primary and secondary team head coaches, and a one game suspension from the skater’s secondary team.</w:t>
      </w:r>
    </w:p>
    <w:p w:rsidR="000054EF" w:rsidRDefault="000054EF" w:rsidP="000054EF">
      <w:pPr>
        <w:pStyle w:val="ListParagraph"/>
        <w:numPr>
          <w:ilvl w:val="2"/>
          <w:numId w:val="1"/>
        </w:numPr>
        <w:jc w:val="left"/>
      </w:pPr>
      <w:r>
        <w:t>Second Offense:  A formal apology to the skater’s primary team, a meeting with the primary and secondary team head coaches, and a two game suspension from the skater’s secondary team.</w:t>
      </w:r>
    </w:p>
    <w:p w:rsidR="000054EF" w:rsidRDefault="000054EF" w:rsidP="000054EF">
      <w:pPr>
        <w:pStyle w:val="ListParagraph"/>
        <w:numPr>
          <w:ilvl w:val="2"/>
          <w:numId w:val="1"/>
        </w:numPr>
        <w:jc w:val="left"/>
      </w:pPr>
      <w:r>
        <w:t>Third Offense:  Removal from the secondary team roster.</w:t>
      </w:r>
    </w:p>
    <w:p w:rsidR="000054EF" w:rsidRPr="000B48D2" w:rsidRDefault="000054EF" w:rsidP="000054EF">
      <w:pPr>
        <w:pStyle w:val="ListParagraph"/>
        <w:numPr>
          <w:ilvl w:val="1"/>
          <w:numId w:val="1"/>
        </w:numPr>
        <w:jc w:val="left"/>
      </w:pPr>
      <w:r>
        <w:t xml:space="preserve">Exceptional </w:t>
      </w:r>
      <w:r w:rsidRPr="000B48D2">
        <w:t xml:space="preserve">Skater:  </w:t>
      </w:r>
      <w:r w:rsidR="008C120A" w:rsidRPr="000B48D2">
        <w:t>The Hockey Operations Board member along with the MYHA Coaching Committee is responsible to identify any potential exceptional skaters</w:t>
      </w:r>
      <w:r w:rsidR="006D04B6" w:rsidRPr="000B48D2">
        <w:t>.</w:t>
      </w:r>
      <w:r w:rsidR="008C120A" w:rsidRPr="000B48D2">
        <w:t xml:space="preserve">  It is noted that the MYHA </w:t>
      </w:r>
      <w:r w:rsidR="000B48D2" w:rsidRPr="000B48D2">
        <w:t>Board</w:t>
      </w:r>
      <w:r w:rsidR="008C120A" w:rsidRPr="000B48D2">
        <w:t xml:space="preserve"> fully supports the USA Hockey ADM model which highly recommends age appropriate competition.  The Hockey Operations Board member</w:t>
      </w:r>
      <w:r w:rsidR="00666E0E" w:rsidRPr="000B48D2">
        <w:t xml:space="preserve">, </w:t>
      </w:r>
      <w:r w:rsidR="008C120A" w:rsidRPr="000B48D2">
        <w:t>along with the MYHA Coa</w:t>
      </w:r>
      <w:r w:rsidR="00666E0E" w:rsidRPr="000B48D2">
        <w:t xml:space="preserve">ching Committee, </w:t>
      </w:r>
      <w:r w:rsidR="008C120A" w:rsidRPr="000B48D2">
        <w:t xml:space="preserve">may present to the MYHA Board who they suggest may qualify as </w:t>
      </w:r>
      <w:r w:rsidR="006D04B6" w:rsidRPr="000B48D2">
        <w:t>an exceptional skater.</w:t>
      </w:r>
      <w:r w:rsidR="006D04B6">
        <w:t xml:space="preserve">  </w:t>
      </w:r>
      <w:r w:rsidR="008C120A">
        <w:t xml:space="preserve"> </w:t>
      </w:r>
      <w:r>
        <w:t>If a skater wishes to advance to a higher age level of play, the following procedure should be followed</w:t>
      </w:r>
      <w:r w:rsidR="000B48D2">
        <w:t>.</w:t>
      </w:r>
    </w:p>
    <w:p w:rsidR="000054EF" w:rsidRDefault="000054EF" w:rsidP="000054EF">
      <w:pPr>
        <w:pStyle w:val="ListParagraph"/>
        <w:numPr>
          <w:ilvl w:val="2"/>
          <w:numId w:val="1"/>
        </w:numPr>
        <w:jc w:val="left"/>
      </w:pPr>
      <w:r>
        <w:t xml:space="preserve">Skater must have competed at the A level for a minimum of one year.  If the skater is new to the association, a </w:t>
      </w:r>
      <w:r w:rsidR="00A62DE2">
        <w:t xml:space="preserve">written </w:t>
      </w:r>
      <w:r>
        <w:t>recommendation from the previous year’s coach will be acceptable.</w:t>
      </w:r>
    </w:p>
    <w:p w:rsidR="000054EF" w:rsidRDefault="000054EF" w:rsidP="000054EF">
      <w:pPr>
        <w:pStyle w:val="ListParagraph"/>
        <w:numPr>
          <w:ilvl w:val="2"/>
          <w:numId w:val="1"/>
        </w:numPr>
        <w:jc w:val="left"/>
      </w:pPr>
      <w:r>
        <w:t xml:space="preserve">The skater must submit his/her intentions in writing to the </w:t>
      </w:r>
      <w:r w:rsidR="001F749F">
        <w:t>Hockey Operations Chair</w:t>
      </w:r>
      <w:r>
        <w:t xml:space="preserve"> two weeks prior to tryouts</w:t>
      </w:r>
      <w:r w:rsidRPr="00C05AB9">
        <w:t xml:space="preserve">.  </w:t>
      </w:r>
      <w:r w:rsidR="006C1F8A" w:rsidRPr="00C05AB9">
        <w:t xml:space="preserve">The written letter should include the reason and justification for the request.  </w:t>
      </w:r>
      <w:r w:rsidRPr="00C05AB9">
        <w:t>The</w:t>
      </w:r>
      <w:r>
        <w:t xml:space="preserve"> skater and at least one parent or legal guardian must sign the letter.</w:t>
      </w:r>
    </w:p>
    <w:p w:rsidR="00AD3441" w:rsidRPr="004A2579" w:rsidRDefault="00AD3441" w:rsidP="000054EF">
      <w:pPr>
        <w:pStyle w:val="ListParagraph"/>
        <w:numPr>
          <w:ilvl w:val="2"/>
          <w:numId w:val="1"/>
        </w:numPr>
        <w:jc w:val="left"/>
      </w:pPr>
      <w:r w:rsidRPr="004A2579">
        <w:t xml:space="preserve">The written request will </w:t>
      </w:r>
      <w:r w:rsidR="002632FE" w:rsidRPr="004A2579">
        <w:t xml:space="preserve">then </w:t>
      </w:r>
      <w:r w:rsidRPr="004A2579">
        <w:t xml:space="preserve">be reviewed by the Hockey Operations Board member </w:t>
      </w:r>
      <w:r w:rsidR="004A2579" w:rsidRPr="004A2579">
        <w:t>and MYHA Coaching Committee, and submitted to the MYHA Board for approval</w:t>
      </w:r>
      <w:r w:rsidRPr="004A2579">
        <w:t>.</w:t>
      </w:r>
      <w:r w:rsidR="002632FE" w:rsidRPr="004A2579">
        <w:t xml:space="preserve">  </w:t>
      </w:r>
      <w:r w:rsidR="005D3F9D" w:rsidRPr="004A2579">
        <w:t xml:space="preserve">This group will then decide whether to accept or deny the written request.  Criteria for determining this decision </w:t>
      </w:r>
      <w:r w:rsidR="009A1BE6" w:rsidRPr="004A2579">
        <w:t xml:space="preserve">may </w:t>
      </w:r>
      <w:r w:rsidR="005D3F9D" w:rsidRPr="004A2579">
        <w:t xml:space="preserve">include, but </w:t>
      </w:r>
      <w:r w:rsidR="009A1BE6" w:rsidRPr="004A2579">
        <w:t>is</w:t>
      </w:r>
      <w:r w:rsidR="005D3F9D" w:rsidRPr="004A2579">
        <w:t xml:space="preserve"> not limited to:</w:t>
      </w:r>
    </w:p>
    <w:p w:rsidR="005D3F9D" w:rsidRPr="004A2579" w:rsidRDefault="006D04B6" w:rsidP="005D3F9D">
      <w:pPr>
        <w:pStyle w:val="ListParagraph"/>
        <w:numPr>
          <w:ilvl w:val="3"/>
          <w:numId w:val="1"/>
        </w:numPr>
        <w:jc w:val="left"/>
      </w:pPr>
      <w:r w:rsidRPr="004A2579">
        <w:t>Soliciting feedback from prior season’s coaches</w:t>
      </w:r>
    </w:p>
    <w:p w:rsidR="006D04B6" w:rsidRPr="004A2579" w:rsidRDefault="006D04B6" w:rsidP="005D3F9D">
      <w:pPr>
        <w:pStyle w:val="ListParagraph"/>
        <w:numPr>
          <w:ilvl w:val="3"/>
          <w:numId w:val="1"/>
        </w:numPr>
        <w:jc w:val="left"/>
      </w:pPr>
      <w:r w:rsidRPr="004A2579">
        <w:t>Judgement based on personal experience, observations with the skater</w:t>
      </w:r>
    </w:p>
    <w:p w:rsidR="0077690C" w:rsidRPr="004A2579" w:rsidRDefault="0077690C" w:rsidP="005D3F9D">
      <w:pPr>
        <w:pStyle w:val="ListParagraph"/>
        <w:numPr>
          <w:ilvl w:val="3"/>
          <w:numId w:val="1"/>
        </w:numPr>
        <w:jc w:val="left"/>
      </w:pPr>
      <w:r w:rsidRPr="004A2579">
        <w:t>At the discretion of the MYHA Coaching Committee, evaluate the skater</w:t>
      </w:r>
    </w:p>
    <w:p w:rsidR="0077690C" w:rsidRPr="004A2579" w:rsidRDefault="002C1554" w:rsidP="005D3F9D">
      <w:pPr>
        <w:pStyle w:val="ListParagraph"/>
        <w:numPr>
          <w:ilvl w:val="3"/>
          <w:numId w:val="1"/>
        </w:numPr>
        <w:jc w:val="left"/>
      </w:pPr>
      <w:r w:rsidRPr="004A2579">
        <w:t>Based on the experience of MYHA Coaching Committee members</w:t>
      </w:r>
      <w:r w:rsidR="00D41ECE" w:rsidRPr="004A2579">
        <w:t xml:space="preserve"> and USA Hockey standards</w:t>
      </w:r>
      <w:r w:rsidRPr="004A2579">
        <w:t>, determine if the player truly meets the “exceptional skater” policy</w:t>
      </w:r>
    </w:p>
    <w:p w:rsidR="00387E61" w:rsidRPr="004A2579" w:rsidRDefault="00387E61" w:rsidP="005D3F9D">
      <w:pPr>
        <w:pStyle w:val="ListParagraph"/>
        <w:numPr>
          <w:ilvl w:val="3"/>
          <w:numId w:val="1"/>
        </w:numPr>
        <w:jc w:val="left"/>
      </w:pPr>
      <w:r w:rsidRPr="004A2579">
        <w:t>Consider other factors including number of players on a team, is player socially and physically prepared for next level, etc.</w:t>
      </w:r>
    </w:p>
    <w:p w:rsidR="000054EF" w:rsidRPr="00997620" w:rsidRDefault="00733698" w:rsidP="000054EF">
      <w:pPr>
        <w:pStyle w:val="ListParagraph"/>
        <w:numPr>
          <w:ilvl w:val="2"/>
          <w:numId w:val="1"/>
        </w:numPr>
        <w:jc w:val="left"/>
      </w:pPr>
      <w:r w:rsidRPr="00997620">
        <w:t xml:space="preserve">If the skater is approved to proceed by the </w:t>
      </w:r>
      <w:r w:rsidR="00997620" w:rsidRPr="00997620">
        <w:t>MYHA</w:t>
      </w:r>
      <w:r w:rsidR="00997620">
        <w:t xml:space="preserve"> Board</w:t>
      </w:r>
      <w:r>
        <w:t>, t</w:t>
      </w:r>
      <w:r w:rsidR="000054EF">
        <w:t xml:space="preserve">he skater will then be given the opportunity to tryout at the next division.  If the skater’s skill is ranked </w:t>
      </w:r>
      <w:r w:rsidR="002F3FAA">
        <w:t>in the top 10%</w:t>
      </w:r>
      <w:r w:rsidR="000054EF">
        <w:t xml:space="preserve"> at that level, he/she will be allowed to skate on that division’s </w:t>
      </w:r>
      <w:proofErr w:type="gramStart"/>
      <w:r w:rsidR="000054EF">
        <w:t>A</w:t>
      </w:r>
      <w:proofErr w:type="gramEnd"/>
      <w:r w:rsidR="000054EF">
        <w:t xml:space="preserve"> team.  If the skater’s skill is ranked </w:t>
      </w:r>
      <w:r w:rsidR="007C1CFC">
        <w:t>below the top 10%</w:t>
      </w:r>
      <w:r w:rsidR="000054EF">
        <w:t xml:space="preserve">, he/she will return to play </w:t>
      </w:r>
      <w:r w:rsidR="000054EF" w:rsidRPr="00997620">
        <w:t>with his/her appropriate WAHA age level.</w:t>
      </w:r>
    </w:p>
    <w:p w:rsidR="000054EF" w:rsidRPr="00997620" w:rsidRDefault="000054EF" w:rsidP="00065891">
      <w:pPr>
        <w:pStyle w:val="ListParagraph"/>
        <w:numPr>
          <w:ilvl w:val="2"/>
          <w:numId w:val="1"/>
        </w:numPr>
        <w:jc w:val="left"/>
      </w:pPr>
      <w:r w:rsidRPr="00997620">
        <w:t>The skater</w:t>
      </w:r>
      <w:r w:rsidRPr="00065891">
        <w:t xml:space="preserve"> shall also attend his/her own division’s tryouts to secure a position on that team should they fail to make the next </w:t>
      </w:r>
      <w:r w:rsidRPr="00997620">
        <w:t>division.</w:t>
      </w:r>
      <w:r w:rsidR="00065891" w:rsidRPr="00997620">
        <w:t xml:space="preserve">  The skater must also rank in the top 10% of their own </w:t>
      </w:r>
      <w:r w:rsidR="00450D09" w:rsidRPr="00997620">
        <w:t xml:space="preserve">age appropriate </w:t>
      </w:r>
      <w:r w:rsidR="00065891" w:rsidRPr="00997620">
        <w:t xml:space="preserve">level </w:t>
      </w:r>
      <w:r w:rsidR="003D3F16" w:rsidRPr="00997620">
        <w:t>in order to qualify to move to the next level.</w:t>
      </w:r>
    </w:p>
    <w:p w:rsidR="000522C6" w:rsidRDefault="000054EF" w:rsidP="000522C6">
      <w:pPr>
        <w:pStyle w:val="ListParagraph"/>
        <w:numPr>
          <w:ilvl w:val="2"/>
          <w:numId w:val="1"/>
        </w:numPr>
        <w:jc w:val="left"/>
      </w:pPr>
      <w:r>
        <w:lastRenderedPageBreak/>
        <w:t xml:space="preserve">In the event of an exact </w:t>
      </w:r>
      <w:r w:rsidR="007C1CFC">
        <w:t xml:space="preserve">10% </w:t>
      </w:r>
      <w:r>
        <w:t>rank tie, the petitioned skater will have the right to move up.</w:t>
      </w:r>
      <w:r w:rsidR="000522C6" w:rsidRPr="000522C6">
        <w:t xml:space="preserve"> </w:t>
      </w:r>
    </w:p>
    <w:p w:rsidR="00A5342B" w:rsidRDefault="00A5342B" w:rsidP="000054EF">
      <w:pPr>
        <w:pStyle w:val="ListParagraph"/>
        <w:numPr>
          <w:ilvl w:val="2"/>
          <w:numId w:val="1"/>
        </w:numPr>
        <w:jc w:val="left"/>
      </w:pPr>
      <w:r>
        <w:t>In the event that there are no tryouts planned for the particular level that a skater may be wishing to move to</w:t>
      </w:r>
      <w:r w:rsidRPr="002A4843">
        <w:t>, the dec</w:t>
      </w:r>
      <w:r w:rsidR="000522C6" w:rsidRPr="002A4843">
        <w:t xml:space="preserve">ision for allowing a skater to move to the next level will be made by the </w:t>
      </w:r>
      <w:r w:rsidR="00B9427B" w:rsidRPr="002A4843">
        <w:t xml:space="preserve">Hockey Operations Board member and </w:t>
      </w:r>
      <w:r w:rsidR="002A4843" w:rsidRPr="002A4843">
        <w:t>MYHA Coaching Committee, and approved by the MYHA Board.</w:t>
      </w:r>
    </w:p>
    <w:p w:rsidR="000054EF" w:rsidRDefault="000054EF" w:rsidP="000054EF">
      <w:pPr>
        <w:pStyle w:val="ListParagraph"/>
        <w:numPr>
          <w:ilvl w:val="2"/>
          <w:numId w:val="1"/>
        </w:numPr>
        <w:jc w:val="left"/>
      </w:pPr>
      <w:r>
        <w:t>If the skater moves up an age level, he/she will be assessed the difference between registration fees paid and actual fees for the new level.</w:t>
      </w:r>
    </w:p>
    <w:p w:rsidR="001F749F" w:rsidRPr="00187032" w:rsidRDefault="001F749F" w:rsidP="001F749F">
      <w:pPr>
        <w:pStyle w:val="ListParagraph"/>
        <w:numPr>
          <w:ilvl w:val="1"/>
          <w:numId w:val="1"/>
        </w:numPr>
        <w:jc w:val="left"/>
      </w:pPr>
      <w:r w:rsidRPr="00187032">
        <w:t>Exc</w:t>
      </w:r>
      <w:r w:rsidR="00730B54" w:rsidRPr="00187032">
        <w:t xml:space="preserve">eptional Goalie:  The Hockey Operations Board member along with the MYHA Coaching Committee is responsible to identify any potential exceptional goalies.  It is noted that the MYHA </w:t>
      </w:r>
      <w:r w:rsidR="00187032" w:rsidRPr="00187032">
        <w:t>Board</w:t>
      </w:r>
      <w:r w:rsidR="00730B54" w:rsidRPr="00187032">
        <w:t xml:space="preserve"> fully supports the USA Hockey ADM model which highly recommends age appropriate competition.  The Hockey Operations Board member, along with the MYHA Coaching Committee, may present to the MYHA Board who they suggest may qualify as an exceptional goalie.</w:t>
      </w:r>
      <w:r w:rsidR="00730B54">
        <w:t xml:space="preserve">  </w:t>
      </w:r>
      <w:r>
        <w:t>If a goalie wishes to advance to a higher age level of play, the following procedure should be followed</w:t>
      </w:r>
      <w:r w:rsidR="00187032">
        <w:t>.</w:t>
      </w:r>
    </w:p>
    <w:p w:rsidR="001F749F" w:rsidRDefault="001F749F" w:rsidP="001F749F">
      <w:pPr>
        <w:pStyle w:val="ListParagraph"/>
        <w:numPr>
          <w:ilvl w:val="2"/>
          <w:numId w:val="1"/>
        </w:numPr>
        <w:jc w:val="left"/>
      </w:pPr>
      <w:r>
        <w:t xml:space="preserve">Goalie must have competed at the A level for a minimum of one year.  If the goalie is new to the association, a </w:t>
      </w:r>
      <w:r w:rsidR="00A62DE2">
        <w:t xml:space="preserve">written </w:t>
      </w:r>
      <w:r>
        <w:t>recommendation from the previous year’s coach will be acceptable.</w:t>
      </w:r>
    </w:p>
    <w:p w:rsidR="001F749F" w:rsidRDefault="001F749F" w:rsidP="001F749F">
      <w:pPr>
        <w:pStyle w:val="ListParagraph"/>
        <w:numPr>
          <w:ilvl w:val="2"/>
          <w:numId w:val="1"/>
        </w:numPr>
        <w:jc w:val="left"/>
      </w:pPr>
      <w:r w:rsidRPr="00BE48BF">
        <w:t xml:space="preserve">The goalie must submit his/her intentions in writing to the </w:t>
      </w:r>
      <w:r w:rsidR="00A03365">
        <w:t>Hockey Operations Chair</w:t>
      </w:r>
      <w:r w:rsidRPr="00BE48BF">
        <w:t xml:space="preserve"> two weeks prior to tryouts</w:t>
      </w:r>
      <w:r w:rsidRPr="00BE7794">
        <w:t>.</w:t>
      </w:r>
      <w:r w:rsidR="00DF0DBD" w:rsidRPr="00BE7794">
        <w:t xml:space="preserve">  The written letter should include the reason and justification for the request.  </w:t>
      </w:r>
      <w:r w:rsidRPr="00BE7794">
        <w:t>The</w:t>
      </w:r>
      <w:r>
        <w:t xml:space="preserve"> goalie and at least one parent or legal guardian must sign the letter.</w:t>
      </w:r>
    </w:p>
    <w:p w:rsidR="00BE7794" w:rsidRPr="004A2579" w:rsidRDefault="00BE7794" w:rsidP="00BE7794">
      <w:pPr>
        <w:pStyle w:val="ListParagraph"/>
        <w:numPr>
          <w:ilvl w:val="2"/>
          <w:numId w:val="1"/>
        </w:numPr>
        <w:jc w:val="left"/>
      </w:pPr>
      <w:r w:rsidRPr="004A2579">
        <w:t>The written request will then be reviewed by the Hockey Operations Board member and MYHA Coaching Committee, and submitted to the MYHA Board for approval.  This group will then decide whether to accept or deny the written request.  Criteria for determining this decision may include, but is not limited to:</w:t>
      </w:r>
    </w:p>
    <w:p w:rsidR="00F74F37" w:rsidRPr="00BE7794" w:rsidRDefault="00F74F37" w:rsidP="00F74F37">
      <w:pPr>
        <w:pStyle w:val="ListParagraph"/>
        <w:numPr>
          <w:ilvl w:val="3"/>
          <w:numId w:val="1"/>
        </w:numPr>
        <w:jc w:val="left"/>
      </w:pPr>
      <w:r w:rsidRPr="00BE7794">
        <w:t>Soliciting feedback from prior season’s coaches</w:t>
      </w:r>
    </w:p>
    <w:p w:rsidR="00F74F37" w:rsidRPr="00BE7794" w:rsidRDefault="00F74F37" w:rsidP="00F74F37">
      <w:pPr>
        <w:pStyle w:val="ListParagraph"/>
        <w:numPr>
          <w:ilvl w:val="3"/>
          <w:numId w:val="1"/>
        </w:numPr>
        <w:jc w:val="left"/>
      </w:pPr>
      <w:r w:rsidRPr="00BE7794">
        <w:t>Judgement based on personal experience, observations with the goalie</w:t>
      </w:r>
    </w:p>
    <w:p w:rsidR="00F74F37" w:rsidRPr="00BE7794" w:rsidRDefault="00F74F37" w:rsidP="00F74F37">
      <w:pPr>
        <w:pStyle w:val="ListParagraph"/>
        <w:numPr>
          <w:ilvl w:val="3"/>
          <w:numId w:val="1"/>
        </w:numPr>
        <w:jc w:val="left"/>
      </w:pPr>
      <w:r w:rsidRPr="00BE7794">
        <w:t>At the discretion of the MYHA Coaching Committee, evaluate the goalie</w:t>
      </w:r>
    </w:p>
    <w:p w:rsidR="00F74F37" w:rsidRPr="00BE7794" w:rsidRDefault="00F74F37" w:rsidP="00F74F37">
      <w:pPr>
        <w:pStyle w:val="ListParagraph"/>
        <w:numPr>
          <w:ilvl w:val="3"/>
          <w:numId w:val="1"/>
        </w:numPr>
        <w:jc w:val="left"/>
      </w:pPr>
      <w:r w:rsidRPr="00BE7794">
        <w:t>Based on the experience of MYHA Coaching Committee members and USA Hockey standards, determine if the player truly meets the “exceptional goalie” policy</w:t>
      </w:r>
    </w:p>
    <w:p w:rsidR="00F74F37" w:rsidRPr="003225E9" w:rsidRDefault="00F74F37" w:rsidP="00F74F37">
      <w:pPr>
        <w:pStyle w:val="ListParagraph"/>
        <w:numPr>
          <w:ilvl w:val="3"/>
          <w:numId w:val="1"/>
        </w:numPr>
        <w:jc w:val="left"/>
      </w:pPr>
      <w:r w:rsidRPr="00BE7794">
        <w:t xml:space="preserve">Consider other factors including number of players on a team, is player </w:t>
      </w:r>
      <w:r w:rsidRPr="003225E9">
        <w:t>socially and physically prepared for next level, etc.</w:t>
      </w:r>
    </w:p>
    <w:p w:rsidR="001F749F" w:rsidRPr="00CE72DC" w:rsidRDefault="000E21BB" w:rsidP="001F749F">
      <w:pPr>
        <w:pStyle w:val="ListParagraph"/>
        <w:numPr>
          <w:ilvl w:val="2"/>
          <w:numId w:val="1"/>
        </w:numPr>
        <w:jc w:val="left"/>
      </w:pPr>
      <w:r w:rsidRPr="003225E9">
        <w:t xml:space="preserve">If the goalie is approved to proceed by the </w:t>
      </w:r>
      <w:r w:rsidR="003225E9" w:rsidRPr="003225E9">
        <w:t>MYHA</w:t>
      </w:r>
      <w:r w:rsidR="003225E9">
        <w:t xml:space="preserve"> Board</w:t>
      </w:r>
      <w:r>
        <w:t>, t</w:t>
      </w:r>
      <w:r w:rsidR="001F749F">
        <w:t xml:space="preserve">he goalie will then be given the opportunity to tryout at the next division.  If the goalie’s skill is ranked as the top one at that level, he/she will be allowed to goal tend on that division’s </w:t>
      </w:r>
      <w:proofErr w:type="gramStart"/>
      <w:r w:rsidR="001F749F">
        <w:t>A</w:t>
      </w:r>
      <w:proofErr w:type="gramEnd"/>
      <w:r w:rsidR="001F749F">
        <w:t xml:space="preserve"> team.  If the goalie’s skill is ranked 2</w:t>
      </w:r>
      <w:r w:rsidR="001F749F" w:rsidRPr="0055222E">
        <w:rPr>
          <w:vertAlign w:val="superscript"/>
        </w:rPr>
        <w:t>nd</w:t>
      </w:r>
      <w:r w:rsidR="001F749F">
        <w:t xml:space="preserve"> or </w:t>
      </w:r>
      <w:r w:rsidR="002627A7">
        <w:t>lower</w:t>
      </w:r>
      <w:r w:rsidR="001F749F">
        <w:t xml:space="preserve">, he/she will return to </w:t>
      </w:r>
      <w:r w:rsidR="001F749F" w:rsidRPr="00CE72DC">
        <w:t>play with his/her appropriate WAHA age level.</w:t>
      </w:r>
    </w:p>
    <w:p w:rsidR="001F749F" w:rsidRPr="00CE72DC" w:rsidRDefault="001F749F" w:rsidP="009544D4">
      <w:pPr>
        <w:pStyle w:val="ListParagraph"/>
        <w:numPr>
          <w:ilvl w:val="2"/>
          <w:numId w:val="1"/>
        </w:numPr>
        <w:jc w:val="left"/>
      </w:pPr>
      <w:r w:rsidRPr="00CE72DC">
        <w:t>The</w:t>
      </w:r>
      <w:r>
        <w:t xml:space="preserve"> goalie shall also attend his/her own division’s tryouts to secure a position </w:t>
      </w:r>
      <w:r w:rsidRPr="00405910">
        <w:t>on that team should they fail to make the next division</w:t>
      </w:r>
      <w:r w:rsidRPr="00CE72DC">
        <w:t>.</w:t>
      </w:r>
      <w:r w:rsidR="009544D4" w:rsidRPr="00CE72DC">
        <w:t xml:space="preserve">  The goalie must also </w:t>
      </w:r>
      <w:r w:rsidR="009544D4" w:rsidRPr="00CE72DC">
        <w:lastRenderedPageBreak/>
        <w:t>rank as the top goalie of their own age appropriate level in order to qualify to move to the next level.</w:t>
      </w:r>
    </w:p>
    <w:p w:rsidR="001F749F" w:rsidRDefault="001F749F" w:rsidP="001F749F">
      <w:pPr>
        <w:pStyle w:val="ListParagraph"/>
        <w:numPr>
          <w:ilvl w:val="2"/>
          <w:numId w:val="1"/>
        </w:numPr>
        <w:jc w:val="left"/>
      </w:pPr>
      <w:r w:rsidRPr="00405910">
        <w:t>In the event of an exact 1</w:t>
      </w:r>
      <w:r w:rsidRPr="00405910">
        <w:rPr>
          <w:vertAlign w:val="superscript"/>
        </w:rPr>
        <w:t>st</w:t>
      </w:r>
      <w:r w:rsidRPr="00405910">
        <w:t xml:space="preserve"> rank tie, the petitioned goalie will </w:t>
      </w:r>
      <w:r w:rsidR="002627A7" w:rsidRPr="00405910">
        <w:t>be required to return to their age appr</w:t>
      </w:r>
      <w:r w:rsidR="008B52BC" w:rsidRPr="00405910">
        <w:t>opriate level of play.</w:t>
      </w:r>
    </w:p>
    <w:p w:rsidR="000522C6" w:rsidRPr="00BE1770" w:rsidRDefault="000522C6" w:rsidP="001F749F">
      <w:pPr>
        <w:pStyle w:val="ListParagraph"/>
        <w:numPr>
          <w:ilvl w:val="2"/>
          <w:numId w:val="1"/>
        </w:numPr>
        <w:jc w:val="left"/>
      </w:pPr>
      <w:r>
        <w:t xml:space="preserve">In the event that there are no </w:t>
      </w:r>
      <w:r w:rsidRPr="00BE1770">
        <w:t xml:space="preserve">tryouts planned for the particular level that a goalie may be wishing to move to, the decision for allowing a skater to move to the next level will be made by the </w:t>
      </w:r>
      <w:r w:rsidR="00FD1F64" w:rsidRPr="00BE1770">
        <w:t xml:space="preserve">Hockey Operations Board member and </w:t>
      </w:r>
      <w:r w:rsidR="00BE1770" w:rsidRPr="00BE1770">
        <w:t>MYHA Coaching Committee, and approved by the MYHA Board.</w:t>
      </w:r>
    </w:p>
    <w:p w:rsidR="005E1402" w:rsidRPr="00405910" w:rsidRDefault="005E1402" w:rsidP="001F749F">
      <w:pPr>
        <w:pStyle w:val="ListParagraph"/>
        <w:numPr>
          <w:ilvl w:val="2"/>
          <w:numId w:val="1"/>
        </w:numPr>
        <w:jc w:val="left"/>
      </w:pPr>
      <w:r w:rsidRPr="00BE1770">
        <w:t>If the level in which the goalie is applying for has a full roster of age</w:t>
      </w:r>
      <w:r w:rsidRPr="00405910">
        <w:t xml:space="preserve"> appropriate goalies, the exceptional goalie policy will not apply, and the goalie will play at their age appropriate level.  Full roster is defined </w:t>
      </w:r>
      <w:r w:rsidR="00FB2276" w:rsidRPr="00405910">
        <w:t>per USA Hockey as:</w:t>
      </w:r>
    </w:p>
    <w:p w:rsidR="00A514CA" w:rsidRDefault="00FB2276" w:rsidP="00A514CA">
      <w:pPr>
        <w:pStyle w:val="ListParagraph"/>
        <w:numPr>
          <w:ilvl w:val="3"/>
          <w:numId w:val="1"/>
        </w:numPr>
        <w:jc w:val="left"/>
      </w:pPr>
      <w:r w:rsidRPr="00405910">
        <w:t>Squirts (10U) – 1 goalie per team</w:t>
      </w:r>
    </w:p>
    <w:p w:rsidR="00A514CA" w:rsidRDefault="00FB2276" w:rsidP="00A514CA">
      <w:pPr>
        <w:pStyle w:val="ListParagraph"/>
        <w:numPr>
          <w:ilvl w:val="3"/>
          <w:numId w:val="1"/>
        </w:numPr>
        <w:jc w:val="left"/>
      </w:pPr>
      <w:r w:rsidRPr="00405910">
        <w:t>Peewee (12U) – 2 goalies per team</w:t>
      </w:r>
    </w:p>
    <w:p w:rsidR="00A514CA" w:rsidRDefault="00FB2276" w:rsidP="00A514CA">
      <w:pPr>
        <w:pStyle w:val="ListParagraph"/>
        <w:numPr>
          <w:ilvl w:val="3"/>
          <w:numId w:val="1"/>
        </w:numPr>
        <w:jc w:val="left"/>
      </w:pPr>
      <w:r w:rsidRPr="00405910">
        <w:t>Bantam (14U) – 2 goalies per team</w:t>
      </w:r>
    </w:p>
    <w:p w:rsidR="001F749F" w:rsidRDefault="001F749F" w:rsidP="001F749F">
      <w:pPr>
        <w:pStyle w:val="ListParagraph"/>
        <w:numPr>
          <w:ilvl w:val="2"/>
          <w:numId w:val="1"/>
        </w:numPr>
        <w:jc w:val="left"/>
      </w:pPr>
      <w:r w:rsidRPr="00405910">
        <w:t>If the goalie moves up an age level, he/she will</w:t>
      </w:r>
      <w:r>
        <w:t xml:space="preserve"> be assessed the difference between registration fees paid and actual fees for the new level.</w:t>
      </w:r>
    </w:p>
    <w:p w:rsidR="001F749F" w:rsidRDefault="001F749F" w:rsidP="00CD2702">
      <w:pPr>
        <w:pStyle w:val="ListParagraph"/>
        <w:ind w:left="2160"/>
        <w:jc w:val="left"/>
      </w:pPr>
    </w:p>
    <w:p w:rsidR="00E731B0" w:rsidRDefault="000054EF" w:rsidP="00054C1C">
      <w:pPr>
        <w:pStyle w:val="ListParagraph"/>
        <w:numPr>
          <w:ilvl w:val="0"/>
          <w:numId w:val="1"/>
        </w:numPr>
        <w:jc w:val="left"/>
      </w:pPr>
      <w:r>
        <w:t xml:space="preserve">When the number of players permits two teams within a division, teams shall be split by ability and classified as A and B.  </w:t>
      </w:r>
      <w:r w:rsidR="00F3483A" w:rsidRPr="002F70A1">
        <w:t>Teams may not be equal in number</w:t>
      </w:r>
      <w:r>
        <w:t>.  When the number of players permits, the B team will be split into two or more teams equal in ability and numbers.</w:t>
      </w:r>
    </w:p>
    <w:p w:rsidR="00A24990" w:rsidRDefault="007E3786">
      <w:pPr>
        <w:pStyle w:val="ListParagraph"/>
        <w:numPr>
          <w:ilvl w:val="0"/>
          <w:numId w:val="1"/>
        </w:numPr>
        <w:jc w:val="left"/>
      </w:pPr>
      <w:r>
        <w:t>Prior to tryouts, the skater or goalie who is wanting to move up a level, will be permitted to practice with both of the levels (their age appropriate level as well as</w:t>
      </w:r>
      <w:r w:rsidR="00B54D8D">
        <w:t xml:space="preserve"> the level for which they are trying out</w:t>
      </w:r>
      <w:r>
        <w:t>)</w:t>
      </w:r>
      <w:r w:rsidR="00B54D8D">
        <w:t>.</w:t>
      </w:r>
    </w:p>
    <w:p w:rsidR="00A24990" w:rsidRDefault="00054C1C">
      <w:pPr>
        <w:pStyle w:val="ListParagraph"/>
        <w:numPr>
          <w:ilvl w:val="0"/>
          <w:numId w:val="1"/>
        </w:numPr>
        <w:jc w:val="left"/>
      </w:pPr>
      <w:r>
        <w:t xml:space="preserve">Considerations for dual rostering shall be recommended by the </w:t>
      </w:r>
      <w:r w:rsidR="00597875">
        <w:t>MYHA Coaching</w:t>
      </w:r>
      <w:r>
        <w:t xml:space="preserve"> Committee for MYHA Board approval at their December meeting.  In general, teams with less than 13 skaters will be considered for dual rostering.  If a skater is dual rostered, their primary team remains their age and gender appropriate team but they must play in five (5) games with their secondary team in order to participate in regional and state lay for their secondary team as well according to WAHA Rules.  The decision to dual roster a skater must be done in accordance to the player movement guidelines above or via a tryout process similar to those outlined in the Team Classification and Splits policy.</w:t>
      </w:r>
    </w:p>
    <w:p w:rsidR="003705FF" w:rsidRPr="00BE6E2B" w:rsidRDefault="007617E9" w:rsidP="00571613">
      <w:pPr>
        <w:jc w:val="left"/>
      </w:pPr>
      <w:r>
        <w:t xml:space="preserve">This policy is issued </w:t>
      </w:r>
      <w:r w:rsidR="002712D0">
        <w:t>and approved by</w:t>
      </w:r>
      <w:r>
        <w:t xml:space="preserve"> </w:t>
      </w:r>
      <w:r w:rsidR="00F3483A" w:rsidRPr="002712D0">
        <w:t xml:space="preserve">the MYHA </w:t>
      </w:r>
      <w:r>
        <w:t>Board of Directors.</w:t>
      </w:r>
      <w:r w:rsidR="003705FF">
        <w:br/>
      </w:r>
      <w:r w:rsidR="003705FF">
        <w:br/>
      </w:r>
    </w:p>
    <w:sectPr w:rsidR="003705FF" w:rsidRPr="00BE6E2B" w:rsidSect="008946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9B7" w:rsidRDefault="00D759B7" w:rsidP="0067332B">
      <w:pPr>
        <w:spacing w:after="0"/>
      </w:pPr>
      <w:r>
        <w:separator/>
      </w:r>
    </w:p>
  </w:endnote>
  <w:endnote w:type="continuationSeparator" w:id="0">
    <w:p w:rsidR="00D759B7" w:rsidRDefault="00D759B7" w:rsidP="00673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32B" w:rsidRDefault="0067332B" w:rsidP="0067332B">
    <w:pPr>
      <w:pStyle w:val="Footer"/>
      <w:jc w:val="left"/>
    </w:pPr>
    <w:r>
      <w:t xml:space="preserve">The most current version of this policy will be retained by the MYHA Secretary and/or on the MYHA website at </w:t>
    </w:r>
    <w:hyperlink r:id="rId1" w:history="1">
      <w:r w:rsidRPr="00EC274D">
        <w:rPr>
          <w:rStyle w:val="Hyperlink"/>
        </w:rPr>
        <w:t>www.menomonie.pucksystems.com</w:t>
      </w:r>
    </w:hyperlink>
    <w:r>
      <w:t>.</w:t>
    </w:r>
  </w:p>
  <w:p w:rsidR="0067332B" w:rsidRDefault="006432B8" w:rsidP="003705FF">
    <w:pPr>
      <w:pStyle w:val="Footer"/>
      <w:jc w:val="left"/>
    </w:pPr>
    <w:r>
      <w:t>3</w:t>
    </w:r>
    <w:r w:rsidR="0067332B">
      <w:t>.</w:t>
    </w:r>
    <w:r w:rsidR="001A0D2C">
      <w:t>2</w:t>
    </w:r>
    <w:r w:rsidR="00537901">
      <w:t>5</w:t>
    </w:r>
    <w:r w:rsidR="0067332B">
      <w:t xml:space="preserve">0 </w:t>
    </w:r>
    <w:r w:rsidR="00537901">
      <w:t>Player Movement and Dual Roster Skaters</w:t>
    </w:r>
    <w:r w:rsidR="003705FF">
      <w:tab/>
    </w:r>
    <w:r w:rsidR="003705FF">
      <w:tab/>
    </w:r>
    <w:sdt>
      <w:sdtPr>
        <w:id w:val="-1059790613"/>
        <w:docPartObj>
          <w:docPartGallery w:val="Page Numbers (Bottom of Page)"/>
          <w:docPartUnique/>
        </w:docPartObj>
      </w:sdtPr>
      <w:sdtEndPr/>
      <w:sdtContent>
        <w:sdt>
          <w:sdtPr>
            <w:id w:val="860082579"/>
            <w:docPartObj>
              <w:docPartGallery w:val="Page Numbers (Top of Page)"/>
              <w:docPartUnique/>
            </w:docPartObj>
          </w:sdtPr>
          <w:sdtEndPr/>
          <w:sdtContent>
            <w:r w:rsidR="0067332B">
              <w:t xml:space="preserve">Page </w:t>
            </w:r>
            <w:r w:rsidR="00A24990">
              <w:rPr>
                <w:b/>
                <w:bCs/>
                <w:sz w:val="24"/>
                <w:szCs w:val="24"/>
              </w:rPr>
              <w:fldChar w:fldCharType="begin"/>
            </w:r>
            <w:r w:rsidR="0067332B">
              <w:rPr>
                <w:b/>
                <w:bCs/>
              </w:rPr>
              <w:instrText xml:space="preserve"> PAGE </w:instrText>
            </w:r>
            <w:r w:rsidR="00A24990">
              <w:rPr>
                <w:b/>
                <w:bCs/>
                <w:sz w:val="24"/>
                <w:szCs w:val="24"/>
              </w:rPr>
              <w:fldChar w:fldCharType="separate"/>
            </w:r>
            <w:r w:rsidR="00C93024">
              <w:rPr>
                <w:b/>
                <w:bCs/>
                <w:noProof/>
              </w:rPr>
              <w:t>4</w:t>
            </w:r>
            <w:r w:rsidR="00A24990">
              <w:rPr>
                <w:b/>
                <w:bCs/>
                <w:sz w:val="24"/>
                <w:szCs w:val="24"/>
              </w:rPr>
              <w:fldChar w:fldCharType="end"/>
            </w:r>
            <w:r w:rsidR="0067332B">
              <w:t xml:space="preserve"> of </w:t>
            </w:r>
            <w:r w:rsidR="00A24990">
              <w:rPr>
                <w:b/>
                <w:bCs/>
                <w:sz w:val="24"/>
                <w:szCs w:val="24"/>
              </w:rPr>
              <w:fldChar w:fldCharType="begin"/>
            </w:r>
            <w:r w:rsidR="0067332B">
              <w:rPr>
                <w:b/>
                <w:bCs/>
              </w:rPr>
              <w:instrText xml:space="preserve"> NUMPAGES  </w:instrText>
            </w:r>
            <w:r w:rsidR="00A24990">
              <w:rPr>
                <w:b/>
                <w:bCs/>
                <w:sz w:val="24"/>
                <w:szCs w:val="24"/>
              </w:rPr>
              <w:fldChar w:fldCharType="separate"/>
            </w:r>
            <w:r w:rsidR="00C93024">
              <w:rPr>
                <w:b/>
                <w:bCs/>
                <w:noProof/>
              </w:rPr>
              <w:t>4</w:t>
            </w:r>
            <w:r w:rsidR="00A24990">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9B7" w:rsidRDefault="00D759B7" w:rsidP="0067332B">
      <w:pPr>
        <w:spacing w:after="0"/>
      </w:pPr>
      <w:r>
        <w:separator/>
      </w:r>
    </w:p>
  </w:footnote>
  <w:footnote w:type="continuationSeparator" w:id="0">
    <w:p w:rsidR="00D759B7" w:rsidRDefault="00D759B7" w:rsidP="006733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32B" w:rsidRDefault="0067332B" w:rsidP="003705FF">
    <w:pPr>
      <w:jc w:val="right"/>
      <w:rPr>
        <w:u w:val="single"/>
      </w:rPr>
    </w:pPr>
    <w:r>
      <w:t>Policy #:</w:t>
    </w:r>
    <w:r>
      <w:rPr>
        <w:u w:val="single"/>
      </w:rPr>
      <w:t xml:space="preserve">             </w:t>
    </w:r>
    <w:r>
      <w:rPr>
        <w:u w:val="single"/>
      </w:rPr>
      <w:tab/>
    </w:r>
    <w:r w:rsidR="004B6839">
      <w:rPr>
        <w:u w:val="single"/>
      </w:rPr>
      <w:t>3</w:t>
    </w:r>
    <w:r>
      <w:rPr>
        <w:u w:val="single"/>
      </w:rPr>
      <w:t>.</w:t>
    </w:r>
    <w:r w:rsidR="004B6839">
      <w:rPr>
        <w:u w:val="single"/>
      </w:rPr>
      <w:t>2</w:t>
    </w:r>
    <w:r w:rsidR="00537901">
      <w:rPr>
        <w:u w:val="single"/>
      </w:rPr>
      <w:t>5</w:t>
    </w:r>
    <w:r>
      <w:rPr>
        <w:u w:val="single"/>
      </w:rPr>
      <w:t>0</w:t>
    </w:r>
    <w:r w:rsidR="003705FF">
      <w:rPr>
        <w:u w:val="single"/>
      </w:rPr>
      <w:t xml:space="preserve">                    .</w:t>
    </w:r>
  </w:p>
  <w:p w:rsidR="0067332B" w:rsidRDefault="0067332B" w:rsidP="0067332B">
    <w:pPr>
      <w:jc w:val="right"/>
      <w:rPr>
        <w:u w:val="single"/>
      </w:rPr>
    </w:pPr>
    <w:r>
      <w:t>Effective:</w:t>
    </w:r>
    <w:r>
      <w:rPr>
        <w:u w:val="single"/>
      </w:rPr>
      <w:t xml:space="preserve">           </w:t>
    </w:r>
    <w:r>
      <w:rPr>
        <w:u w:val="single"/>
      </w:rPr>
      <w:tab/>
      <w:t xml:space="preserve">  </w:t>
    </w:r>
    <w:r w:rsidR="00537901">
      <w:rPr>
        <w:u w:val="single"/>
      </w:rPr>
      <w:t xml:space="preserve">April 2007        </w:t>
    </w:r>
    <w:r>
      <w:rPr>
        <w:u w:val="single"/>
      </w:rPr>
      <w:t xml:space="preserve">   .</w:t>
    </w:r>
  </w:p>
  <w:p w:rsidR="0067332B" w:rsidRDefault="0067332B" w:rsidP="003705FF">
    <w:pPr>
      <w:jc w:val="right"/>
    </w:pPr>
    <w:r>
      <w:t>Revised:</w:t>
    </w:r>
    <w:r>
      <w:rPr>
        <w:u w:val="single"/>
      </w:rPr>
      <w:t xml:space="preserve">    July 2012</w:t>
    </w:r>
    <w:r w:rsidR="007B7C26">
      <w:rPr>
        <w:u w:val="single"/>
      </w:rPr>
      <w:t xml:space="preserve">, </w:t>
    </w:r>
    <w:r w:rsidR="00E25C4E">
      <w:rPr>
        <w:u w:val="single"/>
      </w:rPr>
      <w:t>Oct</w:t>
    </w:r>
    <w:r w:rsidR="007B7C26">
      <w:rPr>
        <w:u w:val="single"/>
      </w:rPr>
      <w:t xml:space="preserve"> 2014</w:t>
    </w:r>
    <w:r w:rsidR="009E77AC">
      <w:rPr>
        <w:u w:val="single"/>
      </w:rPr>
      <w:t>, Sept 2015</w:t>
    </w:r>
    <w:r w:rsidR="00121B40">
      <w:rPr>
        <w:u w:val="single"/>
      </w:rPr>
      <w:t xml:space="preserve">, </w:t>
    </w:r>
    <w:r w:rsidR="00121B40" w:rsidRPr="009A2A8A">
      <w:rPr>
        <w:u w:val="single"/>
      </w:rPr>
      <w:t>Sept 2016</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BD0881"/>
    <w:multiLevelType w:val="hybridMultilevel"/>
    <w:tmpl w:val="65E690BE"/>
    <w:lvl w:ilvl="0" w:tplc="76E00F96">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 w15:restartNumberingAfterBreak="0">
    <w:nsid w:val="7FD02027"/>
    <w:multiLevelType w:val="hybridMultilevel"/>
    <w:tmpl w:val="604EF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2B"/>
    <w:rsid w:val="000054EF"/>
    <w:rsid w:val="00010409"/>
    <w:rsid w:val="000247E6"/>
    <w:rsid w:val="000522C6"/>
    <w:rsid w:val="00054C1C"/>
    <w:rsid w:val="000566B8"/>
    <w:rsid w:val="00065891"/>
    <w:rsid w:val="0008319C"/>
    <w:rsid w:val="000A51C8"/>
    <w:rsid w:val="000B48D2"/>
    <w:rsid w:val="000E21BB"/>
    <w:rsid w:val="00121B40"/>
    <w:rsid w:val="001450B7"/>
    <w:rsid w:val="0017068E"/>
    <w:rsid w:val="00175C12"/>
    <w:rsid w:val="00187032"/>
    <w:rsid w:val="001A0D2C"/>
    <w:rsid w:val="001E2DA0"/>
    <w:rsid w:val="001F175D"/>
    <w:rsid w:val="001F749F"/>
    <w:rsid w:val="002160C4"/>
    <w:rsid w:val="002627A7"/>
    <w:rsid w:val="002632FE"/>
    <w:rsid w:val="002712D0"/>
    <w:rsid w:val="00284B3A"/>
    <w:rsid w:val="002A4843"/>
    <w:rsid w:val="002C1554"/>
    <w:rsid w:val="002F3FAA"/>
    <w:rsid w:val="002F70A1"/>
    <w:rsid w:val="003225E9"/>
    <w:rsid w:val="003705FF"/>
    <w:rsid w:val="00387E61"/>
    <w:rsid w:val="003A3FE3"/>
    <w:rsid w:val="003B1A4E"/>
    <w:rsid w:val="003D3F16"/>
    <w:rsid w:val="00405910"/>
    <w:rsid w:val="0043134B"/>
    <w:rsid w:val="00450D09"/>
    <w:rsid w:val="004A2579"/>
    <w:rsid w:val="004B6839"/>
    <w:rsid w:val="004C1394"/>
    <w:rsid w:val="004F2F9B"/>
    <w:rsid w:val="00537901"/>
    <w:rsid w:val="0054557B"/>
    <w:rsid w:val="00553188"/>
    <w:rsid w:val="00571613"/>
    <w:rsid w:val="0058226D"/>
    <w:rsid w:val="00597875"/>
    <w:rsid w:val="005A2183"/>
    <w:rsid w:val="005D3F9D"/>
    <w:rsid w:val="005D4233"/>
    <w:rsid w:val="005E1402"/>
    <w:rsid w:val="00600C40"/>
    <w:rsid w:val="006432B8"/>
    <w:rsid w:val="006557B4"/>
    <w:rsid w:val="00666E0E"/>
    <w:rsid w:val="0067332B"/>
    <w:rsid w:val="006759FD"/>
    <w:rsid w:val="0069323D"/>
    <w:rsid w:val="006C1F8A"/>
    <w:rsid w:val="006C2CDA"/>
    <w:rsid w:val="006D04B6"/>
    <w:rsid w:val="006D2A49"/>
    <w:rsid w:val="006E41BD"/>
    <w:rsid w:val="006F40AF"/>
    <w:rsid w:val="00714656"/>
    <w:rsid w:val="00730B54"/>
    <w:rsid w:val="00733698"/>
    <w:rsid w:val="007617E9"/>
    <w:rsid w:val="0077690C"/>
    <w:rsid w:val="00785F53"/>
    <w:rsid w:val="007B7C26"/>
    <w:rsid w:val="007C1CFC"/>
    <w:rsid w:val="007C3E21"/>
    <w:rsid w:val="007C4E28"/>
    <w:rsid w:val="007E3786"/>
    <w:rsid w:val="007F0A10"/>
    <w:rsid w:val="0086142A"/>
    <w:rsid w:val="00873075"/>
    <w:rsid w:val="00894679"/>
    <w:rsid w:val="008A70F8"/>
    <w:rsid w:val="008B52BC"/>
    <w:rsid w:val="008B7F4D"/>
    <w:rsid w:val="008C120A"/>
    <w:rsid w:val="009544D4"/>
    <w:rsid w:val="00997620"/>
    <w:rsid w:val="009A1BE6"/>
    <w:rsid w:val="009A2A8A"/>
    <w:rsid w:val="009C763A"/>
    <w:rsid w:val="009E0512"/>
    <w:rsid w:val="009E77AC"/>
    <w:rsid w:val="00A03365"/>
    <w:rsid w:val="00A24990"/>
    <w:rsid w:val="00A514CA"/>
    <w:rsid w:val="00A5342B"/>
    <w:rsid w:val="00A62DE2"/>
    <w:rsid w:val="00A8718C"/>
    <w:rsid w:val="00AD1D4B"/>
    <w:rsid w:val="00AD3441"/>
    <w:rsid w:val="00B54D8D"/>
    <w:rsid w:val="00B86D0D"/>
    <w:rsid w:val="00B9427B"/>
    <w:rsid w:val="00BB717F"/>
    <w:rsid w:val="00BE1770"/>
    <w:rsid w:val="00BE6E2B"/>
    <w:rsid w:val="00BE7794"/>
    <w:rsid w:val="00C05AB9"/>
    <w:rsid w:val="00C50CD3"/>
    <w:rsid w:val="00C80448"/>
    <w:rsid w:val="00C93024"/>
    <w:rsid w:val="00CC63D6"/>
    <w:rsid w:val="00CD2702"/>
    <w:rsid w:val="00CE72DC"/>
    <w:rsid w:val="00CF5B2B"/>
    <w:rsid w:val="00D04B09"/>
    <w:rsid w:val="00D41ECE"/>
    <w:rsid w:val="00D73845"/>
    <w:rsid w:val="00D759B7"/>
    <w:rsid w:val="00DD54C4"/>
    <w:rsid w:val="00DF0031"/>
    <w:rsid w:val="00DF0DBD"/>
    <w:rsid w:val="00DF3F70"/>
    <w:rsid w:val="00E25C4E"/>
    <w:rsid w:val="00E54E27"/>
    <w:rsid w:val="00E65113"/>
    <w:rsid w:val="00E731B0"/>
    <w:rsid w:val="00ED4CC7"/>
    <w:rsid w:val="00F3483A"/>
    <w:rsid w:val="00F74F37"/>
    <w:rsid w:val="00FB2276"/>
    <w:rsid w:val="00FD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64C584-B0A8-4923-8FB1-F1F4F032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00" w:afterAutospacing="1"/>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32B"/>
    <w:pPr>
      <w:tabs>
        <w:tab w:val="center" w:pos="4680"/>
        <w:tab w:val="right" w:pos="9360"/>
      </w:tabs>
    </w:pPr>
  </w:style>
  <w:style w:type="character" w:customStyle="1" w:styleId="HeaderChar">
    <w:name w:val="Header Char"/>
    <w:basedOn w:val="DefaultParagraphFont"/>
    <w:link w:val="Header"/>
    <w:uiPriority w:val="99"/>
    <w:rsid w:val="0067332B"/>
  </w:style>
  <w:style w:type="paragraph" w:styleId="Footer">
    <w:name w:val="footer"/>
    <w:basedOn w:val="Normal"/>
    <w:link w:val="FooterChar"/>
    <w:uiPriority w:val="99"/>
    <w:unhideWhenUsed/>
    <w:rsid w:val="0067332B"/>
    <w:pPr>
      <w:tabs>
        <w:tab w:val="center" w:pos="4680"/>
        <w:tab w:val="right" w:pos="9360"/>
      </w:tabs>
    </w:pPr>
  </w:style>
  <w:style w:type="character" w:customStyle="1" w:styleId="FooterChar">
    <w:name w:val="Footer Char"/>
    <w:basedOn w:val="DefaultParagraphFont"/>
    <w:link w:val="Footer"/>
    <w:uiPriority w:val="99"/>
    <w:rsid w:val="0067332B"/>
  </w:style>
  <w:style w:type="paragraph" w:styleId="BalloonText">
    <w:name w:val="Balloon Text"/>
    <w:basedOn w:val="Normal"/>
    <w:link w:val="BalloonTextChar"/>
    <w:uiPriority w:val="99"/>
    <w:semiHidden/>
    <w:unhideWhenUsed/>
    <w:rsid w:val="0067332B"/>
    <w:rPr>
      <w:rFonts w:ascii="Tahoma" w:hAnsi="Tahoma" w:cs="Tahoma"/>
      <w:sz w:val="16"/>
      <w:szCs w:val="16"/>
    </w:rPr>
  </w:style>
  <w:style w:type="character" w:customStyle="1" w:styleId="BalloonTextChar">
    <w:name w:val="Balloon Text Char"/>
    <w:basedOn w:val="DefaultParagraphFont"/>
    <w:link w:val="BalloonText"/>
    <w:uiPriority w:val="99"/>
    <w:semiHidden/>
    <w:rsid w:val="0067332B"/>
    <w:rPr>
      <w:rFonts w:ascii="Tahoma" w:hAnsi="Tahoma" w:cs="Tahoma"/>
      <w:sz w:val="16"/>
      <w:szCs w:val="16"/>
    </w:rPr>
  </w:style>
  <w:style w:type="character" w:styleId="Hyperlink">
    <w:name w:val="Hyperlink"/>
    <w:basedOn w:val="DefaultParagraphFont"/>
    <w:uiPriority w:val="99"/>
    <w:unhideWhenUsed/>
    <w:rsid w:val="0067332B"/>
    <w:rPr>
      <w:color w:val="0000FF" w:themeColor="hyperlink"/>
      <w:u w:val="single"/>
    </w:rPr>
  </w:style>
  <w:style w:type="paragraph" w:styleId="ListParagraph">
    <w:name w:val="List Paragraph"/>
    <w:basedOn w:val="Normal"/>
    <w:uiPriority w:val="34"/>
    <w:qFormat/>
    <w:rsid w:val="00BE6E2B"/>
    <w:pPr>
      <w:ind w:left="720"/>
      <w:contextualSpacing/>
    </w:pPr>
  </w:style>
  <w:style w:type="paragraph" w:styleId="Revision">
    <w:name w:val="Revision"/>
    <w:hidden/>
    <w:uiPriority w:val="99"/>
    <w:semiHidden/>
    <w:rsid w:val="00121B40"/>
    <w:pPr>
      <w:spacing w:after="0" w:afterAutospacing="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enomonie.puck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E5004-FE5A-48AC-8CF0-2EBEB003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3M</Company>
  <LinksUpToDate>false</LinksUpToDate>
  <CharactersWithSpaces>10354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Scott - Big Dot of Happiness</cp:lastModifiedBy>
  <cp:revision>15</cp:revision>
  <cp:lastPrinted>2015-09-22T20:59:00Z</cp:lastPrinted>
  <dcterms:created xsi:type="dcterms:W3CDTF">2016-09-13T14:21:00Z</dcterms:created>
  <dcterms:modified xsi:type="dcterms:W3CDTF">2016-09-13T14:38:00Z</dcterms:modified>
</cp:coreProperties>
</file>