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863F3" w14:textId="77777777" w:rsidR="00541FA0" w:rsidRDefault="003E6343" w:rsidP="003E6343">
      <w:pPr>
        <w:jc w:val="center"/>
      </w:pPr>
      <w:r>
        <w:rPr>
          <w:rFonts w:ascii="Verdana" w:hAnsi="Verdana"/>
          <w:noProof/>
          <w:color w:val="0000FF"/>
          <w:sz w:val="18"/>
          <w:szCs w:val="18"/>
        </w:rPr>
        <w:drawing>
          <wp:inline distT="0" distB="0" distL="0" distR="0" wp14:anchorId="37EFB712" wp14:editId="024F0DAD">
            <wp:extent cx="1409700" cy="695325"/>
            <wp:effectExtent l="19050" t="0" r="0" b="0"/>
            <wp:docPr id="1" name="Picture 1" descr="USA Hockey Homep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A Hockey Homep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2DF3ABF" w14:textId="77777777" w:rsidR="003E6343" w:rsidRDefault="003E6343" w:rsidP="00505F3C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USA HOCKEY GIRLS/WOMEN’S SECTION REPORT</w:t>
      </w:r>
    </w:p>
    <w:p w14:paraId="18DD6038" w14:textId="77777777" w:rsidR="003E6343" w:rsidRDefault="003E6343" w:rsidP="00505F3C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DOUG FOSTER</w:t>
      </w:r>
    </w:p>
    <w:p w14:paraId="7FC10BF9" w14:textId="6B151B61" w:rsidR="002C79D8" w:rsidRDefault="002C79D8" w:rsidP="00505F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USA Hockey Girls’/Women’s Section</w:t>
      </w:r>
    </w:p>
    <w:p w14:paraId="23C843C3" w14:textId="54DC5C7E" w:rsidR="007F41BF" w:rsidRDefault="007F41BF" w:rsidP="00505F3C">
      <w:pPr>
        <w:spacing w:after="0" w:line="240" w:lineRule="auto"/>
        <w:jc w:val="center"/>
        <w:rPr>
          <w:b/>
          <w:sz w:val="24"/>
          <w:szCs w:val="24"/>
        </w:rPr>
      </w:pPr>
    </w:p>
    <w:p w14:paraId="060A2AFE" w14:textId="5813FE21" w:rsidR="00985F42" w:rsidRDefault="00985F42" w:rsidP="00985F42">
      <w:pPr>
        <w:pStyle w:val="ListParagraph"/>
        <w:numPr>
          <w:ilvl w:val="0"/>
          <w:numId w:val="22"/>
        </w:numPr>
        <w:rPr>
          <w:rFonts w:asciiTheme="majorHAnsi" w:hAnsiTheme="majorHAnsi"/>
          <w:b/>
          <w:sz w:val="20"/>
          <w:szCs w:val="20"/>
        </w:rPr>
      </w:pPr>
      <w:r w:rsidRPr="00985F42">
        <w:rPr>
          <w:rFonts w:asciiTheme="majorHAnsi" w:hAnsiTheme="majorHAnsi"/>
          <w:b/>
          <w:sz w:val="20"/>
          <w:szCs w:val="20"/>
        </w:rPr>
        <w:t>Meetings</w:t>
      </w:r>
    </w:p>
    <w:p w14:paraId="6E52C8AA" w14:textId="76AC7880" w:rsidR="00985F42" w:rsidRDefault="00985F42" w:rsidP="00985F42">
      <w:pPr>
        <w:pStyle w:val="ListParagraph"/>
        <w:numPr>
          <w:ilvl w:val="0"/>
          <w:numId w:val="23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During the Annual Congress, the G/W Section met for 5.5 hours. During this time, 3.5 hours was spent on one issue, the hiring of the </w:t>
      </w:r>
      <w:r w:rsidR="009D135D">
        <w:rPr>
          <w:rFonts w:asciiTheme="majorHAnsi" w:hAnsiTheme="majorHAnsi"/>
          <w:b/>
          <w:sz w:val="20"/>
          <w:szCs w:val="20"/>
        </w:rPr>
        <w:t xml:space="preserve">Assistant Executive Director of Hockey Operations.  It was the process, and the lack of inclusion of the G/W Section in this hiring. </w:t>
      </w:r>
      <w:r w:rsidR="007945B4">
        <w:rPr>
          <w:rFonts w:asciiTheme="majorHAnsi" w:hAnsiTheme="majorHAnsi"/>
          <w:b/>
          <w:sz w:val="20"/>
          <w:szCs w:val="20"/>
        </w:rPr>
        <w:t>The G/W Section is putting a letter together stating our concerns.</w:t>
      </w:r>
      <w:r w:rsidR="008A209B">
        <w:rPr>
          <w:rFonts w:asciiTheme="majorHAnsi" w:hAnsiTheme="majorHAnsi"/>
          <w:b/>
          <w:sz w:val="20"/>
          <w:szCs w:val="20"/>
        </w:rPr>
        <w:t xml:space="preserve"> Some of the issues:</w:t>
      </w:r>
    </w:p>
    <w:p w14:paraId="5197C521" w14:textId="4300300F" w:rsidR="008A209B" w:rsidRDefault="008A209B" w:rsidP="008A209B">
      <w:pPr>
        <w:pStyle w:val="ListParagraph"/>
        <w:numPr>
          <w:ilvl w:val="0"/>
          <w:numId w:val="2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Why was this decision made?</w:t>
      </w:r>
    </w:p>
    <w:p w14:paraId="7940925A" w14:textId="32EDBCB9" w:rsidR="008A209B" w:rsidRDefault="008A209B" w:rsidP="008A209B">
      <w:pPr>
        <w:pStyle w:val="ListParagraph"/>
        <w:numPr>
          <w:ilvl w:val="0"/>
          <w:numId w:val="2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Is there a lack of transparency?</w:t>
      </w:r>
    </w:p>
    <w:p w14:paraId="6E705BA8" w14:textId="13A86EEE" w:rsidR="008A209B" w:rsidRDefault="008A209B" w:rsidP="008A209B">
      <w:pPr>
        <w:pStyle w:val="ListParagraph"/>
        <w:numPr>
          <w:ilvl w:val="0"/>
          <w:numId w:val="2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The new Diversity and Inclusion Committee was not contacted. Why?</w:t>
      </w:r>
    </w:p>
    <w:p w14:paraId="3FB44D7E" w14:textId="00F8C962" w:rsidR="008A209B" w:rsidRDefault="008A209B" w:rsidP="008A209B">
      <w:pPr>
        <w:pStyle w:val="ListParagraph"/>
        <w:numPr>
          <w:ilvl w:val="0"/>
          <w:numId w:val="2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How is this going to affect the GWS section.</w:t>
      </w:r>
    </w:p>
    <w:p w14:paraId="24E58041" w14:textId="60D65051" w:rsidR="009D135D" w:rsidRDefault="009D135D" w:rsidP="009D135D">
      <w:pPr>
        <w:pStyle w:val="ListParagraph"/>
        <w:numPr>
          <w:ilvl w:val="0"/>
          <w:numId w:val="23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New York Section Rep-Joe Eppilito asked the definition of registration for Girls around the Districts in the country.</w:t>
      </w:r>
    </w:p>
    <w:p w14:paraId="18D40CAB" w14:textId="00E3503C" w:rsidR="009D135D" w:rsidRDefault="009D135D" w:rsidP="009D135D">
      <w:pPr>
        <w:pStyle w:val="ListParagraph"/>
        <w:numPr>
          <w:ilvl w:val="0"/>
          <w:numId w:val="24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Dual Roster-Yes or No</w:t>
      </w:r>
    </w:p>
    <w:p w14:paraId="2B89B97B" w14:textId="3876D47C" w:rsidR="009D135D" w:rsidRDefault="009D135D" w:rsidP="009D135D">
      <w:pPr>
        <w:pStyle w:val="ListParagraph"/>
        <w:numPr>
          <w:ilvl w:val="0"/>
          <w:numId w:val="24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Definition of Residency-Home or School?</w:t>
      </w:r>
    </w:p>
    <w:p w14:paraId="41C27B34" w14:textId="5F74A95C" w:rsidR="009D135D" w:rsidRDefault="009D135D" w:rsidP="009D135D">
      <w:pPr>
        <w:pStyle w:val="ListParagraph"/>
        <w:numPr>
          <w:ilvl w:val="0"/>
          <w:numId w:val="24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Definition of Resedency-Player Development</w:t>
      </w:r>
    </w:p>
    <w:p w14:paraId="19922423" w14:textId="6F99BB76" w:rsidR="009D135D" w:rsidRDefault="009D135D" w:rsidP="009D135D">
      <w:pPr>
        <w:pStyle w:val="ListParagraph"/>
        <w:numPr>
          <w:ilvl w:val="0"/>
          <w:numId w:val="24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Can an Association offer both Tier 1 and Tier II</w:t>
      </w:r>
    </w:p>
    <w:p w14:paraId="77B99BE5" w14:textId="77777777" w:rsidR="00135AF8" w:rsidRDefault="00135AF8" w:rsidP="00135AF8">
      <w:pPr>
        <w:pStyle w:val="ListParagraph"/>
        <w:ind w:left="1440"/>
        <w:rPr>
          <w:rFonts w:asciiTheme="majorHAnsi" w:hAnsiTheme="majorHAnsi"/>
          <w:b/>
          <w:sz w:val="20"/>
          <w:szCs w:val="20"/>
        </w:rPr>
      </w:pPr>
    </w:p>
    <w:p w14:paraId="1158C33D" w14:textId="114CBAB8" w:rsidR="009D135D" w:rsidRPr="00135AF8" w:rsidRDefault="009D135D" w:rsidP="00135AF8">
      <w:pPr>
        <w:pStyle w:val="ListParagraph"/>
        <w:numPr>
          <w:ilvl w:val="0"/>
          <w:numId w:val="23"/>
        </w:numPr>
        <w:rPr>
          <w:rFonts w:asciiTheme="majorHAnsi" w:hAnsiTheme="majorHAnsi"/>
          <w:b/>
          <w:sz w:val="20"/>
          <w:szCs w:val="20"/>
        </w:rPr>
      </w:pPr>
      <w:r w:rsidRPr="00135AF8">
        <w:rPr>
          <w:rFonts w:asciiTheme="majorHAnsi" w:hAnsiTheme="majorHAnsi"/>
          <w:b/>
          <w:sz w:val="20"/>
          <w:szCs w:val="20"/>
        </w:rPr>
        <w:t>Registration</w:t>
      </w:r>
    </w:p>
    <w:p w14:paraId="20818387" w14:textId="0C2CC519" w:rsidR="009D135D" w:rsidRDefault="009D135D" w:rsidP="009D135D">
      <w:pPr>
        <w:pStyle w:val="ListParagraph"/>
        <w:numPr>
          <w:ilvl w:val="0"/>
          <w:numId w:val="25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Up to 2,000 Players</w:t>
      </w:r>
    </w:p>
    <w:p w14:paraId="2C920E93" w14:textId="656DC7D1" w:rsidR="009D135D" w:rsidRDefault="009D135D" w:rsidP="009D135D">
      <w:pPr>
        <w:pStyle w:val="ListParagraph"/>
        <w:numPr>
          <w:ilvl w:val="0"/>
          <w:numId w:val="25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4</w:t>
      </w:r>
      <w:r w:rsidRPr="009D135D">
        <w:rPr>
          <w:rFonts w:asciiTheme="majorHAnsi" w:hAnsiTheme="majorHAnsi"/>
          <w:b/>
          <w:sz w:val="20"/>
          <w:szCs w:val="20"/>
          <w:vertAlign w:val="superscript"/>
        </w:rPr>
        <w:t>th</w:t>
      </w:r>
      <w:r>
        <w:rPr>
          <w:rFonts w:asciiTheme="majorHAnsi" w:hAnsiTheme="majorHAnsi"/>
          <w:b/>
          <w:sz w:val="20"/>
          <w:szCs w:val="20"/>
        </w:rPr>
        <w:t xml:space="preserve"> yr</w:t>
      </w:r>
      <w:r w:rsidR="008A209B">
        <w:rPr>
          <w:rFonts w:asciiTheme="majorHAnsi" w:hAnsiTheme="majorHAnsi"/>
          <w:b/>
          <w:sz w:val="20"/>
          <w:szCs w:val="20"/>
        </w:rPr>
        <w:t>.</w:t>
      </w:r>
      <w:r>
        <w:rPr>
          <w:rFonts w:asciiTheme="majorHAnsi" w:hAnsiTheme="majorHAnsi"/>
          <w:b/>
          <w:sz w:val="20"/>
          <w:szCs w:val="20"/>
        </w:rPr>
        <w:t xml:space="preserve"> of retention growth</w:t>
      </w:r>
    </w:p>
    <w:p w14:paraId="76FDE0D3" w14:textId="100CF2EC" w:rsidR="009D135D" w:rsidRDefault="009D135D" w:rsidP="009D135D">
      <w:pPr>
        <w:pStyle w:val="ListParagraph"/>
        <w:numPr>
          <w:ilvl w:val="0"/>
          <w:numId w:val="25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Reach out to Olympians to help District</w:t>
      </w:r>
    </w:p>
    <w:p w14:paraId="5BD00F70" w14:textId="7A2F1A38" w:rsidR="001D2469" w:rsidRDefault="001D2469" w:rsidP="001D2469">
      <w:pPr>
        <w:rPr>
          <w:rFonts w:asciiTheme="majorHAnsi" w:hAnsiTheme="majorHAnsi"/>
          <w:b/>
          <w:sz w:val="20"/>
          <w:szCs w:val="20"/>
        </w:rPr>
      </w:pPr>
    </w:p>
    <w:p w14:paraId="7C0DD412" w14:textId="5D85D4D9" w:rsidR="001D2469" w:rsidRDefault="001D2469" w:rsidP="001D2469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2017-18</w:t>
      </w:r>
      <w:r>
        <w:rPr>
          <w:rFonts w:asciiTheme="majorHAnsi" w:hAnsiTheme="majorHAnsi"/>
          <w:b/>
          <w:sz w:val="20"/>
          <w:szCs w:val="20"/>
        </w:rPr>
        <w:tab/>
        <w:t xml:space="preserve">  Female  Adult  </w:t>
      </w:r>
      <w:r>
        <w:rPr>
          <w:rFonts w:asciiTheme="majorHAnsi" w:hAnsiTheme="majorHAnsi"/>
          <w:b/>
          <w:sz w:val="20"/>
          <w:szCs w:val="20"/>
        </w:rPr>
        <w:tab/>
        <w:t xml:space="preserve">   17-18</w:t>
      </w:r>
      <w:r>
        <w:rPr>
          <w:rFonts w:asciiTheme="majorHAnsi" w:hAnsiTheme="majorHAnsi"/>
          <w:b/>
          <w:sz w:val="20"/>
          <w:szCs w:val="20"/>
        </w:rPr>
        <w:tab/>
        <w:t xml:space="preserve">    15-16</w:t>
      </w:r>
      <w:r>
        <w:rPr>
          <w:rFonts w:asciiTheme="majorHAnsi" w:hAnsiTheme="majorHAnsi"/>
          <w:b/>
          <w:sz w:val="20"/>
          <w:szCs w:val="20"/>
        </w:rPr>
        <w:tab/>
        <w:t xml:space="preserve">     13-14    11-12    9-10</w:t>
      </w:r>
      <w:r>
        <w:rPr>
          <w:rFonts w:asciiTheme="majorHAnsi" w:hAnsiTheme="majorHAnsi"/>
          <w:b/>
          <w:sz w:val="20"/>
          <w:szCs w:val="20"/>
        </w:rPr>
        <w:tab/>
        <w:t xml:space="preserve">       7-8</w:t>
      </w:r>
      <w:r>
        <w:rPr>
          <w:rFonts w:asciiTheme="majorHAnsi" w:hAnsiTheme="majorHAnsi"/>
          <w:b/>
          <w:sz w:val="20"/>
          <w:szCs w:val="20"/>
        </w:rPr>
        <w:tab/>
        <w:t xml:space="preserve">         6 &amp; U</w:t>
      </w:r>
    </w:p>
    <w:p w14:paraId="23D6BDF9" w14:textId="77777777" w:rsidR="001D2469" w:rsidRDefault="001D2469" w:rsidP="001D2469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USA Hockey</w:t>
      </w:r>
      <w:r>
        <w:rPr>
          <w:rFonts w:asciiTheme="majorHAnsi" w:hAnsiTheme="majorHAnsi"/>
          <w:b/>
          <w:sz w:val="20"/>
          <w:szCs w:val="20"/>
        </w:rPr>
        <w:tab/>
        <w:t>79,355</w:t>
      </w:r>
      <w:r>
        <w:rPr>
          <w:rFonts w:asciiTheme="majorHAnsi" w:hAnsiTheme="majorHAnsi"/>
          <w:b/>
          <w:sz w:val="20"/>
          <w:szCs w:val="20"/>
        </w:rPr>
        <w:tab/>
        <w:t xml:space="preserve">  18,372   3,514      5,863      8,521     9,849   10,634     10,729   11,873</w:t>
      </w:r>
    </w:p>
    <w:p w14:paraId="4EA84F19" w14:textId="77777777" w:rsidR="001D2469" w:rsidRDefault="001D2469" w:rsidP="001D2469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% Increase</w:t>
      </w:r>
      <w:r>
        <w:rPr>
          <w:rFonts w:asciiTheme="majorHAnsi" w:hAnsiTheme="majorHAnsi"/>
          <w:b/>
          <w:sz w:val="20"/>
          <w:szCs w:val="20"/>
        </w:rPr>
        <w:tab/>
        <w:t>4.65%</w:t>
      </w:r>
      <w:r>
        <w:rPr>
          <w:rFonts w:asciiTheme="majorHAnsi" w:hAnsiTheme="majorHAnsi"/>
          <w:b/>
          <w:sz w:val="20"/>
          <w:szCs w:val="20"/>
        </w:rPr>
        <w:tab/>
        <w:t xml:space="preserve">   1.84%    2.90%    2.63%    1.25%   1.96%  7.61%      10.52%  7.96%</w:t>
      </w:r>
    </w:p>
    <w:p w14:paraId="4C0B89A9" w14:textId="3CCA03C4" w:rsidR="001D2469" w:rsidRDefault="00267FE0" w:rsidP="001D2469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MN Hockey          13,883    1,920        410</w:t>
      </w:r>
      <w:r w:rsidR="001D2469"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 xml:space="preserve">        714       1,559     2,179     2,298        2,375      2,428</w:t>
      </w:r>
    </w:p>
    <w:p w14:paraId="7E80985B" w14:textId="75795346" w:rsidR="00267FE0" w:rsidRDefault="00267FE0" w:rsidP="00267FE0">
      <w:pPr>
        <w:pStyle w:val="ListParagraph"/>
        <w:numPr>
          <w:ilvl w:val="0"/>
          <w:numId w:val="22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Legislation</w:t>
      </w:r>
    </w:p>
    <w:p w14:paraId="4A7C951F" w14:textId="52255C18" w:rsidR="00267FE0" w:rsidRDefault="00267FE0" w:rsidP="00267FE0">
      <w:pPr>
        <w:ind w:left="720"/>
        <w:rPr>
          <w:rFonts w:asciiTheme="majorHAnsi" w:hAnsiTheme="majorHAnsi"/>
          <w:b/>
          <w:sz w:val="20"/>
          <w:szCs w:val="20"/>
        </w:rPr>
      </w:pPr>
    </w:p>
    <w:p w14:paraId="7E4AD99C" w14:textId="57695C03" w:rsidR="00267FE0" w:rsidRDefault="00A617E0" w:rsidP="00A617E0">
      <w:pPr>
        <w:pStyle w:val="ListParagraph"/>
        <w:numPr>
          <w:ilvl w:val="0"/>
          <w:numId w:val="26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Girl/Womens #2-Allows Women that played NCAA over 10 years ago to play Senior C-Passed</w:t>
      </w:r>
    </w:p>
    <w:p w14:paraId="7FFBC5AA" w14:textId="3AD72EC6" w:rsidR="00A617E0" w:rsidRDefault="00A617E0" w:rsidP="00A617E0">
      <w:pPr>
        <w:pStyle w:val="ListParagraph"/>
        <w:numPr>
          <w:ilvl w:val="0"/>
          <w:numId w:val="26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Girls/Womens #4-Senior Women and Tier II Girls declaration have been extended to November 15</w:t>
      </w:r>
      <w:r w:rsidRPr="00A617E0">
        <w:rPr>
          <w:rFonts w:asciiTheme="majorHAnsi" w:hAnsiTheme="majorHAnsi"/>
          <w:b/>
          <w:sz w:val="20"/>
          <w:szCs w:val="20"/>
          <w:vertAlign w:val="superscript"/>
        </w:rPr>
        <w:t>th</w:t>
      </w:r>
      <w:r>
        <w:rPr>
          <w:rFonts w:asciiTheme="majorHAnsi" w:hAnsiTheme="majorHAnsi"/>
          <w:b/>
          <w:sz w:val="20"/>
          <w:szCs w:val="20"/>
        </w:rPr>
        <w:t>-Passed</w:t>
      </w:r>
    </w:p>
    <w:p w14:paraId="6C2A2A9C" w14:textId="3F97891F" w:rsidR="00A617E0" w:rsidRDefault="00A617E0" w:rsidP="00A617E0">
      <w:pPr>
        <w:pStyle w:val="ListParagraph"/>
        <w:numPr>
          <w:ilvl w:val="0"/>
          <w:numId w:val="26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Girls/Womens #5-To provide 12U players to play on National Bound teams at 14U by low registration in Geographical areas.-Passed</w:t>
      </w:r>
    </w:p>
    <w:p w14:paraId="33744F31" w14:textId="77777777" w:rsidR="008A209B" w:rsidRDefault="008A209B" w:rsidP="008A209B">
      <w:pPr>
        <w:pStyle w:val="ListParagraph"/>
        <w:ind w:left="1080"/>
        <w:rPr>
          <w:rFonts w:asciiTheme="majorHAnsi" w:hAnsiTheme="majorHAnsi"/>
          <w:b/>
          <w:sz w:val="20"/>
          <w:szCs w:val="20"/>
        </w:rPr>
      </w:pPr>
    </w:p>
    <w:p w14:paraId="0ACA657F" w14:textId="09406B84" w:rsidR="00A617E0" w:rsidRDefault="00A617E0" w:rsidP="00A617E0">
      <w:pPr>
        <w:pStyle w:val="ListParagraph"/>
        <w:numPr>
          <w:ilvl w:val="0"/>
          <w:numId w:val="26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Girls/Womens #6-Players that turn 18 before December 31, no longer needs waiver to be rostered on an Adult team-Passed</w:t>
      </w:r>
    </w:p>
    <w:p w14:paraId="718DCACF" w14:textId="77777777" w:rsidR="00A617E0" w:rsidRPr="00A617E0" w:rsidRDefault="00A617E0" w:rsidP="00A617E0">
      <w:pPr>
        <w:pStyle w:val="ListParagraph"/>
        <w:rPr>
          <w:rFonts w:asciiTheme="majorHAnsi" w:hAnsiTheme="majorHAnsi"/>
          <w:b/>
          <w:sz w:val="20"/>
          <w:szCs w:val="20"/>
        </w:rPr>
      </w:pPr>
    </w:p>
    <w:p w14:paraId="0769667F" w14:textId="754514B6" w:rsidR="00A617E0" w:rsidRDefault="00A617E0" w:rsidP="00A617E0">
      <w:pPr>
        <w:pStyle w:val="ListParagraph"/>
        <w:numPr>
          <w:ilvl w:val="0"/>
          <w:numId w:val="26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Girls/Womens #7-Similar to #5-Dies with no motions</w:t>
      </w:r>
    </w:p>
    <w:p w14:paraId="70928F61" w14:textId="77777777" w:rsidR="00DC45C2" w:rsidRPr="00DC45C2" w:rsidRDefault="00DC45C2" w:rsidP="00DC45C2">
      <w:pPr>
        <w:pStyle w:val="ListParagraph"/>
        <w:rPr>
          <w:rFonts w:asciiTheme="majorHAnsi" w:hAnsiTheme="majorHAnsi"/>
          <w:b/>
          <w:sz w:val="20"/>
          <w:szCs w:val="20"/>
        </w:rPr>
      </w:pPr>
    </w:p>
    <w:p w14:paraId="76387FFA" w14:textId="2B4381DB" w:rsidR="00DC45C2" w:rsidRDefault="00DC45C2" w:rsidP="00A617E0">
      <w:pPr>
        <w:pStyle w:val="ListParagraph"/>
        <w:numPr>
          <w:ilvl w:val="0"/>
          <w:numId w:val="26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Legal #7-Section Positions for all Districts standardized at 3 years-Passed</w:t>
      </w:r>
    </w:p>
    <w:p w14:paraId="4AD4B675" w14:textId="77777777" w:rsidR="00DC45C2" w:rsidRPr="00DC45C2" w:rsidRDefault="00DC45C2" w:rsidP="00DC45C2">
      <w:pPr>
        <w:pStyle w:val="ListParagraph"/>
        <w:rPr>
          <w:rFonts w:asciiTheme="majorHAnsi" w:hAnsiTheme="majorHAnsi"/>
          <w:b/>
          <w:sz w:val="20"/>
          <w:szCs w:val="20"/>
        </w:rPr>
      </w:pPr>
    </w:p>
    <w:p w14:paraId="57D96A6D" w14:textId="0304833F" w:rsidR="00DC45C2" w:rsidRDefault="00DC45C2" w:rsidP="00A617E0">
      <w:pPr>
        <w:pStyle w:val="ListParagraph"/>
        <w:numPr>
          <w:ilvl w:val="0"/>
          <w:numId w:val="26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Youth #2-District Playoffs and National Championship Entry Fees</w:t>
      </w:r>
      <w:r w:rsidR="00400658">
        <w:rPr>
          <w:rFonts w:asciiTheme="majorHAnsi" w:hAnsiTheme="majorHAnsi"/>
          <w:b/>
          <w:sz w:val="20"/>
          <w:szCs w:val="20"/>
        </w:rPr>
        <w:t>-Passed</w:t>
      </w:r>
    </w:p>
    <w:p w14:paraId="3EF89837" w14:textId="77777777" w:rsidR="00DC45C2" w:rsidRPr="00DC45C2" w:rsidRDefault="00DC45C2" w:rsidP="00DC45C2">
      <w:pPr>
        <w:pStyle w:val="ListParagraph"/>
        <w:rPr>
          <w:rFonts w:asciiTheme="majorHAnsi" w:hAnsiTheme="majorHAnsi"/>
          <w:b/>
          <w:sz w:val="20"/>
          <w:szCs w:val="20"/>
        </w:rPr>
      </w:pPr>
    </w:p>
    <w:p w14:paraId="78BB27F3" w14:textId="7F40E106" w:rsidR="00DC45C2" w:rsidRDefault="00DC45C2" w:rsidP="00DC45C2">
      <w:pPr>
        <w:pStyle w:val="ListParagraph"/>
        <w:numPr>
          <w:ilvl w:val="0"/>
          <w:numId w:val="27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District Fees-Not in excess of $800 per team-In excess, must be approved</w:t>
      </w:r>
    </w:p>
    <w:p w14:paraId="7705A075" w14:textId="0DC5235D" w:rsidR="00DC45C2" w:rsidRDefault="00DC45C2" w:rsidP="00DC45C2">
      <w:pPr>
        <w:pStyle w:val="ListParagraph"/>
        <w:numPr>
          <w:ilvl w:val="0"/>
          <w:numId w:val="27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National Fees-</w:t>
      </w:r>
    </w:p>
    <w:p w14:paraId="5EEA4D99" w14:textId="13A662F7" w:rsidR="00DC45C2" w:rsidRDefault="00DC45C2" w:rsidP="00DC45C2">
      <w:pPr>
        <w:spacing w:after="0" w:line="240" w:lineRule="auto"/>
        <w:ind w:left="144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Youth-$1500</w:t>
      </w:r>
    </w:p>
    <w:p w14:paraId="712F6B94" w14:textId="3C9BF065" w:rsidR="00DC45C2" w:rsidRDefault="00DC45C2" w:rsidP="00DC45C2">
      <w:pPr>
        <w:spacing w:after="0" w:line="240" w:lineRule="auto"/>
        <w:ind w:left="144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Girls-$1500</w:t>
      </w:r>
    </w:p>
    <w:p w14:paraId="45623107" w14:textId="2F581E78" w:rsidR="00DC45C2" w:rsidRDefault="00DC45C2" w:rsidP="00DC45C2">
      <w:pPr>
        <w:spacing w:after="0" w:line="240" w:lineRule="auto"/>
        <w:ind w:left="144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Women’s Senior-$1500-This will be discussed further</w:t>
      </w:r>
    </w:p>
    <w:p w14:paraId="29669988" w14:textId="194B253D" w:rsidR="007945B4" w:rsidRDefault="00DC45C2" w:rsidP="007945B4">
      <w:pPr>
        <w:spacing w:after="0" w:line="240" w:lineRule="auto"/>
        <w:ind w:left="144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High School Varsity and/or Prep School-$1500</w:t>
      </w:r>
    </w:p>
    <w:p w14:paraId="2771E173" w14:textId="56E2B6F7" w:rsidR="007945B4" w:rsidRDefault="007945B4" w:rsidP="007945B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529218CA" w14:textId="24D071C8" w:rsidR="007945B4" w:rsidRDefault="007945B4" w:rsidP="007945B4">
      <w:pPr>
        <w:pStyle w:val="ListParagraph"/>
        <w:numPr>
          <w:ilvl w:val="0"/>
          <w:numId w:val="26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Youth #3-District Tournament Dates must be completed 14 Days prior to National Tournament-Passed</w:t>
      </w:r>
    </w:p>
    <w:p w14:paraId="6BA9BA54" w14:textId="074BFF80" w:rsidR="007945B4" w:rsidRDefault="007945B4" w:rsidP="007945B4">
      <w:pPr>
        <w:pStyle w:val="ListParagraph"/>
        <w:numPr>
          <w:ilvl w:val="0"/>
          <w:numId w:val="26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Youth #6-To Clarify existing policy that the youth hockey categories for USA Hockey are not restricted by gender-Passed</w:t>
      </w:r>
    </w:p>
    <w:p w14:paraId="7281A438" w14:textId="77777777" w:rsidR="007C0E68" w:rsidRDefault="007C0E68" w:rsidP="007C0E68">
      <w:pPr>
        <w:rPr>
          <w:rFonts w:asciiTheme="majorHAnsi" w:hAnsiTheme="majorHAnsi"/>
          <w:b/>
          <w:sz w:val="20"/>
          <w:szCs w:val="20"/>
        </w:rPr>
      </w:pPr>
    </w:p>
    <w:p w14:paraId="58C2906B" w14:textId="27E4C521" w:rsidR="007945B4" w:rsidRDefault="007C0E68" w:rsidP="007C0E68">
      <w:pPr>
        <w:pStyle w:val="ListParagraph"/>
        <w:numPr>
          <w:ilvl w:val="0"/>
          <w:numId w:val="27"/>
        </w:numPr>
        <w:rPr>
          <w:rFonts w:asciiTheme="majorHAnsi" w:hAnsiTheme="majorHAnsi"/>
          <w:b/>
          <w:sz w:val="20"/>
          <w:szCs w:val="20"/>
        </w:rPr>
      </w:pPr>
      <w:r w:rsidRPr="007C0E68">
        <w:rPr>
          <w:rFonts w:asciiTheme="majorHAnsi" w:hAnsiTheme="majorHAnsi"/>
          <w:b/>
          <w:sz w:val="20"/>
          <w:szCs w:val="20"/>
        </w:rPr>
        <w:t xml:space="preserve"> </w:t>
      </w:r>
      <w:r w:rsidR="007945B4" w:rsidRPr="007C0E68">
        <w:rPr>
          <w:rFonts w:asciiTheme="majorHAnsi" w:hAnsiTheme="majorHAnsi"/>
          <w:b/>
          <w:sz w:val="20"/>
          <w:szCs w:val="20"/>
        </w:rPr>
        <w:t>National Tournament Bids-Vetting some locations and put off decision until Fall 2018</w:t>
      </w:r>
    </w:p>
    <w:p w14:paraId="0E6B5018" w14:textId="77777777" w:rsidR="007C0E68" w:rsidRPr="007C0E68" w:rsidRDefault="007C0E68" w:rsidP="007C0E68">
      <w:pPr>
        <w:pStyle w:val="ListParagraph"/>
        <w:ind w:left="1440"/>
        <w:rPr>
          <w:rFonts w:asciiTheme="majorHAnsi" w:hAnsiTheme="majorHAnsi"/>
          <w:b/>
          <w:sz w:val="20"/>
          <w:szCs w:val="20"/>
        </w:rPr>
      </w:pPr>
    </w:p>
    <w:p w14:paraId="1D1EEF59" w14:textId="4F6EDE0B" w:rsidR="007945B4" w:rsidRDefault="007C0E68" w:rsidP="007C0E68">
      <w:pPr>
        <w:spacing w:after="0" w:line="240" w:lineRule="auto"/>
        <w:ind w:left="144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W</w:t>
      </w:r>
      <w:r w:rsidR="007945B4">
        <w:rPr>
          <w:rFonts w:asciiTheme="majorHAnsi" w:hAnsiTheme="majorHAnsi"/>
          <w:b/>
          <w:sz w:val="20"/>
          <w:szCs w:val="20"/>
        </w:rPr>
        <w:t>HAM-Girls Tier I and Tier II, Senior Womens</w:t>
      </w:r>
      <w:r w:rsidR="00135262">
        <w:rPr>
          <w:rFonts w:asciiTheme="majorHAnsi" w:hAnsiTheme="majorHAnsi"/>
          <w:b/>
          <w:sz w:val="20"/>
          <w:szCs w:val="20"/>
        </w:rPr>
        <w:t>-9 arenas with 3 locations-All within 5 miles</w:t>
      </w:r>
    </w:p>
    <w:p w14:paraId="1EDCAC6C" w14:textId="1075EE40" w:rsidR="00135262" w:rsidRDefault="00135262" w:rsidP="007C0E68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7C0E68"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>Greater Cleveland-Girls Tier 1 and Tier II, No Senior Womens-8 arenas in 4 locations</w:t>
      </w:r>
    </w:p>
    <w:p w14:paraId="3FDFADAA" w14:textId="73D24B28" w:rsidR="00135262" w:rsidRDefault="00135262" w:rsidP="007C0E68">
      <w:pPr>
        <w:spacing w:after="0" w:line="240" w:lineRule="auto"/>
        <w:ind w:left="144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Pittsburgh Penquins Elite-Girls Tier I or Tier II and Senior Women-4 Arenas in 1 location</w:t>
      </w:r>
    </w:p>
    <w:p w14:paraId="36AE62FD" w14:textId="659A3317" w:rsidR="00135262" w:rsidRDefault="00135262" w:rsidP="007C0E68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7C0E68"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>Lansing Hockey Club-</w:t>
      </w:r>
      <w:r w:rsidRPr="00135262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Girls Tier I or Tier II and Senior Women-4 Arenas in 2 location</w:t>
      </w:r>
    </w:p>
    <w:p w14:paraId="0EED07D6" w14:textId="67A6F968" w:rsidR="00135262" w:rsidRDefault="00135262" w:rsidP="007C0E68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7C0E68"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>Phildelphia-</w:t>
      </w:r>
      <w:r w:rsidRPr="00135262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Girls Tier I or Tier II and Senior Women-4 Arenas in 1 location</w:t>
      </w:r>
    </w:p>
    <w:p w14:paraId="617FDBDB" w14:textId="45EC58AC" w:rsidR="00135262" w:rsidRDefault="00135262" w:rsidP="007C0E68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7C0E68"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>Amherst-</w:t>
      </w:r>
      <w:r w:rsidRPr="00135262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Girls Tier I or Tier II  No  Senior Women-4 Arenas in 1 location</w:t>
      </w:r>
    </w:p>
    <w:p w14:paraId="1712A1EB" w14:textId="40DA6945" w:rsidR="007C0E68" w:rsidRDefault="007C0E68" w:rsidP="007C0E68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16055F0D" w14:textId="35FFA94D" w:rsidR="007C0E68" w:rsidRDefault="00E71058" w:rsidP="007C0E68">
      <w:pPr>
        <w:pStyle w:val="ListParagraph"/>
        <w:numPr>
          <w:ilvl w:val="0"/>
          <w:numId w:val="27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Girls Tier II At Large Selection-Tournament Guide</w:t>
      </w:r>
    </w:p>
    <w:p w14:paraId="18BFBE72" w14:textId="3D09E4BD" w:rsidR="00E71058" w:rsidRDefault="00E71058" w:rsidP="00E71058">
      <w:pPr>
        <w:pStyle w:val="ListParagraph"/>
        <w:numPr>
          <w:ilvl w:val="1"/>
          <w:numId w:val="27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How are Districts represented?</w:t>
      </w:r>
    </w:p>
    <w:p w14:paraId="3F9900CD" w14:textId="62D6C340" w:rsidR="00E71058" w:rsidRDefault="00E71058" w:rsidP="00E71058">
      <w:pPr>
        <w:pStyle w:val="ListParagraph"/>
        <w:numPr>
          <w:ilvl w:val="1"/>
          <w:numId w:val="27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Competitiveness?</w:t>
      </w:r>
    </w:p>
    <w:p w14:paraId="0544374E" w14:textId="1C6B7E3E" w:rsidR="00E71058" w:rsidRDefault="00E71058" w:rsidP="00E71058">
      <w:pPr>
        <w:pStyle w:val="ListParagraph"/>
        <w:numPr>
          <w:ilvl w:val="1"/>
          <w:numId w:val="27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Number of Teams from Each District.</w:t>
      </w:r>
    </w:p>
    <w:p w14:paraId="14C8DF9A" w14:textId="2C5D9009" w:rsidR="00E71058" w:rsidRDefault="00E71058" w:rsidP="00E71058">
      <w:pPr>
        <w:pStyle w:val="ListParagraph"/>
        <w:numPr>
          <w:ilvl w:val="1"/>
          <w:numId w:val="27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Results of affiliate District Tournaments, and.</w:t>
      </w:r>
    </w:p>
    <w:p w14:paraId="4B3FC08E" w14:textId="640D46F7" w:rsidR="00E71058" w:rsidRDefault="00E71058" w:rsidP="00E71058">
      <w:pPr>
        <w:pStyle w:val="ListParagraph"/>
        <w:numPr>
          <w:ilvl w:val="1"/>
          <w:numId w:val="27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Other Criteria that the committee finds necessary.</w:t>
      </w:r>
    </w:p>
    <w:p w14:paraId="6C684DF7" w14:textId="467B4B6F" w:rsidR="00E71058" w:rsidRDefault="00E71058" w:rsidP="00E71058">
      <w:pPr>
        <w:pStyle w:val="ListParagraph"/>
        <w:numPr>
          <w:ilvl w:val="1"/>
          <w:numId w:val="27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Updated language to three teams being tied and didn’t all play each other.</w:t>
      </w:r>
    </w:p>
    <w:p w14:paraId="0309BC5E" w14:textId="45CB4CE7" w:rsidR="00E71058" w:rsidRDefault="00E71058" w:rsidP="00E71058">
      <w:pPr>
        <w:pStyle w:val="ListParagraph"/>
        <w:numPr>
          <w:ilvl w:val="1"/>
          <w:numId w:val="27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District Tournament change gate fees.</w:t>
      </w:r>
    </w:p>
    <w:p w14:paraId="23521974" w14:textId="0F6E6693" w:rsidR="00E71058" w:rsidRDefault="00E71058" w:rsidP="00E71058">
      <w:pPr>
        <w:pStyle w:val="ListParagraph"/>
        <w:numPr>
          <w:ilvl w:val="1"/>
          <w:numId w:val="27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Hotels for Nationals-75% Team members and staff on team roster</w:t>
      </w:r>
    </w:p>
    <w:p w14:paraId="082D206E" w14:textId="517B2C63" w:rsidR="00E71058" w:rsidRDefault="00E71058" w:rsidP="00DB46D0">
      <w:pPr>
        <w:pStyle w:val="ListParagraph"/>
        <w:ind w:left="288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Fines-$5,000 Girls, $2500 Senior Women, $500 Local Teams</w:t>
      </w:r>
    </w:p>
    <w:p w14:paraId="1425CED4" w14:textId="77777777" w:rsidR="00DB46D0" w:rsidRDefault="00DB46D0" w:rsidP="00DB46D0">
      <w:pPr>
        <w:pStyle w:val="ListParagraph"/>
        <w:ind w:left="2880"/>
        <w:rPr>
          <w:rFonts w:asciiTheme="majorHAnsi" w:hAnsiTheme="majorHAnsi"/>
          <w:b/>
          <w:sz w:val="20"/>
          <w:szCs w:val="20"/>
        </w:rPr>
      </w:pPr>
    </w:p>
    <w:p w14:paraId="597F039D" w14:textId="3048FD89" w:rsidR="00E71058" w:rsidRPr="00DB46D0" w:rsidRDefault="00E71058" w:rsidP="00DB46D0">
      <w:pPr>
        <w:pStyle w:val="ListParagraph"/>
        <w:numPr>
          <w:ilvl w:val="0"/>
          <w:numId w:val="27"/>
        </w:numPr>
        <w:rPr>
          <w:rFonts w:asciiTheme="majorHAnsi" w:hAnsiTheme="majorHAnsi"/>
          <w:b/>
          <w:sz w:val="20"/>
          <w:szCs w:val="20"/>
        </w:rPr>
      </w:pPr>
      <w:r w:rsidRPr="00DB46D0">
        <w:rPr>
          <w:rFonts w:asciiTheme="majorHAnsi" w:hAnsiTheme="majorHAnsi"/>
          <w:b/>
          <w:sz w:val="20"/>
          <w:szCs w:val="20"/>
        </w:rPr>
        <w:t>Player Development Camps</w:t>
      </w:r>
    </w:p>
    <w:p w14:paraId="66DCFCC4" w14:textId="2A931818" w:rsidR="00E71058" w:rsidRDefault="00E71058" w:rsidP="00E71058">
      <w:pPr>
        <w:pStyle w:val="ListParagraph"/>
        <w:ind w:left="144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15’s-14 D</w:t>
      </w:r>
      <w:r w:rsidR="001E4B8E">
        <w:rPr>
          <w:rFonts w:asciiTheme="majorHAnsi" w:hAnsiTheme="majorHAnsi"/>
          <w:b/>
          <w:sz w:val="20"/>
          <w:szCs w:val="20"/>
        </w:rPr>
        <w:t>, 24 F, 4 G-42 Total</w:t>
      </w:r>
    </w:p>
    <w:p w14:paraId="68100F5B" w14:textId="14937A3D" w:rsidR="001E4B8E" w:rsidRDefault="001E4B8E" w:rsidP="00E71058">
      <w:pPr>
        <w:pStyle w:val="ListParagraph"/>
        <w:ind w:left="144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16/17’s-17’s-1 D,  5 F, 1 G-7 Total</w:t>
      </w:r>
    </w:p>
    <w:p w14:paraId="4A3896BD" w14:textId="097C45BA" w:rsidR="001E4B8E" w:rsidRDefault="001E4B8E" w:rsidP="00E71058">
      <w:pPr>
        <w:pStyle w:val="ListParagraph"/>
        <w:ind w:left="144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  <w:t xml:space="preserve">  16’s-8 D, 12 F, 2 G-</w:t>
      </w:r>
      <w:r w:rsidR="00DB46D0">
        <w:rPr>
          <w:rFonts w:asciiTheme="majorHAnsi" w:hAnsiTheme="majorHAnsi"/>
          <w:b/>
          <w:sz w:val="20"/>
          <w:szCs w:val="20"/>
        </w:rPr>
        <w:t>22 Total</w:t>
      </w:r>
    </w:p>
    <w:p w14:paraId="7F8BB893" w14:textId="4F133604" w:rsidR="00DB46D0" w:rsidRDefault="00DB46D0" w:rsidP="00E71058">
      <w:pPr>
        <w:pStyle w:val="ListParagraph"/>
        <w:ind w:left="144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U18 Select</w:t>
      </w:r>
    </w:p>
    <w:p w14:paraId="2F0C263C" w14:textId="5C76E97A" w:rsidR="00DB46D0" w:rsidRDefault="00DB46D0" w:rsidP="00E71058">
      <w:pPr>
        <w:pStyle w:val="ListParagraph"/>
        <w:ind w:left="144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17’s-5 D,9 F, 1 G-15 Total</w:t>
      </w:r>
    </w:p>
    <w:p w14:paraId="58E7E0C9" w14:textId="53637ABA" w:rsidR="00DB46D0" w:rsidRDefault="00DB46D0" w:rsidP="00E71058">
      <w:pPr>
        <w:pStyle w:val="ListParagraph"/>
        <w:ind w:left="144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16’s-3 D, 5 F, 1 G-9 Total</w:t>
      </w:r>
    </w:p>
    <w:p w14:paraId="2A680C89" w14:textId="74B5AAE0" w:rsidR="00DB46D0" w:rsidRDefault="00DB46D0" w:rsidP="00E71058">
      <w:pPr>
        <w:pStyle w:val="ListParagraph"/>
        <w:ind w:left="1440"/>
        <w:rPr>
          <w:rFonts w:asciiTheme="majorHAnsi" w:hAnsiTheme="majorHAnsi"/>
          <w:b/>
          <w:sz w:val="20"/>
          <w:szCs w:val="20"/>
        </w:rPr>
      </w:pPr>
    </w:p>
    <w:p w14:paraId="78693BAC" w14:textId="7F691074" w:rsidR="00DB46D0" w:rsidRDefault="00DB46D0" w:rsidP="00E71058">
      <w:pPr>
        <w:pStyle w:val="ListParagraph"/>
        <w:ind w:left="144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All Camps-95 Players from MN District to National Camps</w:t>
      </w:r>
    </w:p>
    <w:p w14:paraId="39A3C3C4" w14:textId="75F67813" w:rsidR="009F18DD" w:rsidRDefault="009F18DD" w:rsidP="009F18DD">
      <w:pPr>
        <w:pStyle w:val="ListParagraph"/>
        <w:numPr>
          <w:ilvl w:val="0"/>
          <w:numId w:val="27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National Team Update</w:t>
      </w:r>
    </w:p>
    <w:p w14:paraId="0B696BB7" w14:textId="3337021C" w:rsidR="009F18DD" w:rsidRDefault="009F18DD" w:rsidP="009F18DD">
      <w:pPr>
        <w:pStyle w:val="ListParagraph"/>
        <w:numPr>
          <w:ilvl w:val="0"/>
          <w:numId w:val="29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Has been recognized by USA Hockey and now will receive full funding.</w:t>
      </w:r>
    </w:p>
    <w:p w14:paraId="6058B214" w14:textId="649BC1DC" w:rsidR="009F18DD" w:rsidRDefault="009F18DD" w:rsidP="009F18DD">
      <w:pPr>
        <w:pStyle w:val="ListParagraph"/>
        <w:numPr>
          <w:ilvl w:val="0"/>
          <w:numId w:val="29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Great event in Czech Republic (IPC)-Trying to get more in the World</w:t>
      </w:r>
    </w:p>
    <w:p w14:paraId="4668EF96" w14:textId="13AD1C94" w:rsidR="009F18DD" w:rsidRPr="009F18DD" w:rsidRDefault="009F18DD" w:rsidP="009F18DD">
      <w:pPr>
        <w:pStyle w:val="ListParagraph"/>
        <w:numPr>
          <w:ilvl w:val="0"/>
          <w:numId w:val="30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Norway and England -Closest to make the jump</w:t>
      </w:r>
    </w:p>
    <w:sectPr w:rsidR="009F18DD" w:rsidRPr="009F18DD" w:rsidSect="00541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A9447" w14:textId="77777777" w:rsidR="00151FC4" w:rsidRDefault="00151FC4" w:rsidP="000E100D">
      <w:pPr>
        <w:spacing w:after="0" w:line="240" w:lineRule="auto"/>
      </w:pPr>
      <w:r>
        <w:separator/>
      </w:r>
    </w:p>
  </w:endnote>
  <w:endnote w:type="continuationSeparator" w:id="0">
    <w:p w14:paraId="164886F8" w14:textId="77777777" w:rsidR="00151FC4" w:rsidRDefault="00151FC4" w:rsidP="000E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39FCA" w14:textId="77777777" w:rsidR="00151FC4" w:rsidRDefault="00151FC4" w:rsidP="000E100D">
      <w:pPr>
        <w:spacing w:after="0" w:line="240" w:lineRule="auto"/>
      </w:pPr>
      <w:r>
        <w:separator/>
      </w:r>
    </w:p>
  </w:footnote>
  <w:footnote w:type="continuationSeparator" w:id="0">
    <w:p w14:paraId="5888088A" w14:textId="77777777" w:rsidR="00151FC4" w:rsidRDefault="00151FC4" w:rsidP="000E1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20CA"/>
    <w:multiLevelType w:val="hybridMultilevel"/>
    <w:tmpl w:val="98660B16"/>
    <w:lvl w:ilvl="0" w:tplc="26EED428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FF02FB"/>
    <w:multiLevelType w:val="hybridMultilevel"/>
    <w:tmpl w:val="923ED376"/>
    <w:lvl w:ilvl="0" w:tplc="F85CA9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CB0939"/>
    <w:multiLevelType w:val="hybridMultilevel"/>
    <w:tmpl w:val="7EEC8AB6"/>
    <w:lvl w:ilvl="0" w:tplc="2D4AB4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EA64AE"/>
    <w:multiLevelType w:val="hybridMultilevel"/>
    <w:tmpl w:val="F9E42EA4"/>
    <w:lvl w:ilvl="0" w:tplc="A60E019C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84C50F0"/>
    <w:multiLevelType w:val="hybridMultilevel"/>
    <w:tmpl w:val="F508FFB2"/>
    <w:lvl w:ilvl="0" w:tplc="53E28530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E25392D"/>
    <w:multiLevelType w:val="hybridMultilevel"/>
    <w:tmpl w:val="DA22F574"/>
    <w:lvl w:ilvl="0" w:tplc="7B3C0A8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3951E4"/>
    <w:multiLevelType w:val="hybridMultilevel"/>
    <w:tmpl w:val="E9EA6274"/>
    <w:lvl w:ilvl="0" w:tplc="280A8EC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65E0F69"/>
    <w:multiLevelType w:val="hybridMultilevel"/>
    <w:tmpl w:val="37CCFD44"/>
    <w:lvl w:ilvl="0" w:tplc="580057FE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A8C6EE2"/>
    <w:multiLevelType w:val="hybridMultilevel"/>
    <w:tmpl w:val="BBF8BEB6"/>
    <w:lvl w:ilvl="0" w:tplc="4A6C968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B27C8F"/>
    <w:multiLevelType w:val="hybridMultilevel"/>
    <w:tmpl w:val="02C23934"/>
    <w:lvl w:ilvl="0" w:tplc="F0CA0DF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073B04"/>
    <w:multiLevelType w:val="hybridMultilevel"/>
    <w:tmpl w:val="E7D4450C"/>
    <w:lvl w:ilvl="0" w:tplc="3ACCF3AA">
      <w:start w:val="1"/>
      <w:numFmt w:val="upperRoman"/>
      <w:lvlText w:val="%1."/>
      <w:lvlJc w:val="left"/>
      <w:pPr>
        <w:ind w:left="1080" w:hanging="72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F1118"/>
    <w:multiLevelType w:val="hybridMultilevel"/>
    <w:tmpl w:val="14F66858"/>
    <w:lvl w:ilvl="0" w:tplc="7F84736A">
      <w:start w:val="1"/>
      <w:numFmt w:val="upperLetter"/>
      <w:lvlText w:val="%1."/>
      <w:lvlJc w:val="left"/>
      <w:pPr>
        <w:ind w:left="1440" w:hanging="360"/>
      </w:pPr>
      <w:rPr>
        <w:rFonts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B151B3"/>
    <w:multiLevelType w:val="hybridMultilevel"/>
    <w:tmpl w:val="37788240"/>
    <w:lvl w:ilvl="0" w:tplc="7CD46D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9D3992"/>
    <w:multiLevelType w:val="hybridMultilevel"/>
    <w:tmpl w:val="BF52277A"/>
    <w:lvl w:ilvl="0" w:tplc="B35EA7E6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5850EE"/>
    <w:multiLevelType w:val="hybridMultilevel"/>
    <w:tmpl w:val="AD1C8C9C"/>
    <w:lvl w:ilvl="0" w:tplc="41B8B8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C0018B4"/>
    <w:multiLevelType w:val="hybridMultilevel"/>
    <w:tmpl w:val="46405C3A"/>
    <w:lvl w:ilvl="0" w:tplc="0F4639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C23D14"/>
    <w:multiLevelType w:val="hybridMultilevel"/>
    <w:tmpl w:val="10B09A9E"/>
    <w:lvl w:ilvl="0" w:tplc="4392A02A">
      <w:start w:val="1"/>
      <w:numFmt w:val="decimal"/>
      <w:lvlText w:val="%1."/>
      <w:lvlJc w:val="left"/>
      <w:pPr>
        <w:ind w:left="144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F665E1"/>
    <w:multiLevelType w:val="hybridMultilevel"/>
    <w:tmpl w:val="4CBC30AC"/>
    <w:lvl w:ilvl="0" w:tplc="5B960A3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9DD7462"/>
    <w:multiLevelType w:val="hybridMultilevel"/>
    <w:tmpl w:val="7C380796"/>
    <w:lvl w:ilvl="0" w:tplc="0AD299A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801FA0"/>
    <w:multiLevelType w:val="hybridMultilevel"/>
    <w:tmpl w:val="E732075C"/>
    <w:lvl w:ilvl="0" w:tplc="C00AF4E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1560937"/>
    <w:multiLevelType w:val="hybridMultilevel"/>
    <w:tmpl w:val="6150AB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776C5E"/>
    <w:multiLevelType w:val="hybridMultilevel"/>
    <w:tmpl w:val="7F904A36"/>
    <w:lvl w:ilvl="0" w:tplc="462A2492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7CD2253"/>
    <w:multiLevelType w:val="hybridMultilevel"/>
    <w:tmpl w:val="FD1A7562"/>
    <w:lvl w:ilvl="0" w:tplc="DC74E6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891F1A"/>
    <w:multiLevelType w:val="hybridMultilevel"/>
    <w:tmpl w:val="785E148A"/>
    <w:lvl w:ilvl="0" w:tplc="A6F0D2F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9DE4FD1"/>
    <w:multiLevelType w:val="hybridMultilevel"/>
    <w:tmpl w:val="E5FCA580"/>
    <w:lvl w:ilvl="0" w:tplc="307C9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B1D76"/>
    <w:multiLevelType w:val="hybridMultilevel"/>
    <w:tmpl w:val="BFAA86CC"/>
    <w:lvl w:ilvl="0" w:tplc="D8D606A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5FB27F03"/>
    <w:multiLevelType w:val="hybridMultilevel"/>
    <w:tmpl w:val="4A726C8C"/>
    <w:lvl w:ilvl="0" w:tplc="538226B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18F6445"/>
    <w:multiLevelType w:val="hybridMultilevel"/>
    <w:tmpl w:val="187E176A"/>
    <w:lvl w:ilvl="0" w:tplc="447E249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CD253D"/>
    <w:multiLevelType w:val="hybridMultilevel"/>
    <w:tmpl w:val="7466CA00"/>
    <w:lvl w:ilvl="0" w:tplc="7280271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03D26E3"/>
    <w:multiLevelType w:val="hybridMultilevel"/>
    <w:tmpl w:val="79C86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26"/>
  </w:num>
  <w:num w:numId="4">
    <w:abstractNumId w:val="6"/>
  </w:num>
  <w:num w:numId="5">
    <w:abstractNumId w:val="25"/>
  </w:num>
  <w:num w:numId="6">
    <w:abstractNumId w:val="19"/>
  </w:num>
  <w:num w:numId="7">
    <w:abstractNumId w:val="9"/>
  </w:num>
  <w:num w:numId="8">
    <w:abstractNumId w:val="1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2"/>
  </w:num>
  <w:num w:numId="24">
    <w:abstractNumId w:val="16"/>
  </w:num>
  <w:num w:numId="25">
    <w:abstractNumId w:val="22"/>
  </w:num>
  <w:num w:numId="26">
    <w:abstractNumId w:val="1"/>
  </w:num>
  <w:num w:numId="27">
    <w:abstractNumId w:val="14"/>
  </w:num>
  <w:num w:numId="28">
    <w:abstractNumId w:val="15"/>
  </w:num>
  <w:num w:numId="29">
    <w:abstractNumId w:val="12"/>
  </w:num>
  <w:num w:numId="30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43"/>
    <w:rsid w:val="00016CEC"/>
    <w:rsid w:val="00043845"/>
    <w:rsid w:val="00051FAB"/>
    <w:rsid w:val="00054E53"/>
    <w:rsid w:val="000B1844"/>
    <w:rsid w:val="000E100D"/>
    <w:rsid w:val="000E718B"/>
    <w:rsid w:val="000F0BD2"/>
    <w:rsid w:val="001025E4"/>
    <w:rsid w:val="00127474"/>
    <w:rsid w:val="00135262"/>
    <w:rsid w:val="00135AF8"/>
    <w:rsid w:val="00151FC4"/>
    <w:rsid w:val="00163946"/>
    <w:rsid w:val="001642A7"/>
    <w:rsid w:val="001D2469"/>
    <w:rsid w:val="001D5475"/>
    <w:rsid w:val="001E4B8E"/>
    <w:rsid w:val="001E62CE"/>
    <w:rsid w:val="00202D9C"/>
    <w:rsid w:val="00226B04"/>
    <w:rsid w:val="00230B92"/>
    <w:rsid w:val="00252AA7"/>
    <w:rsid w:val="00267FE0"/>
    <w:rsid w:val="002939B9"/>
    <w:rsid w:val="002C2987"/>
    <w:rsid w:val="002C79D8"/>
    <w:rsid w:val="002D6196"/>
    <w:rsid w:val="00325572"/>
    <w:rsid w:val="00330DC0"/>
    <w:rsid w:val="00371664"/>
    <w:rsid w:val="003A12F1"/>
    <w:rsid w:val="003B0316"/>
    <w:rsid w:val="003D2CE7"/>
    <w:rsid w:val="003D2E60"/>
    <w:rsid w:val="003E4AA3"/>
    <w:rsid w:val="003E6343"/>
    <w:rsid w:val="003F08B4"/>
    <w:rsid w:val="00400658"/>
    <w:rsid w:val="0044217A"/>
    <w:rsid w:val="00444442"/>
    <w:rsid w:val="0046736D"/>
    <w:rsid w:val="00481AFA"/>
    <w:rsid w:val="004867FB"/>
    <w:rsid w:val="004C787C"/>
    <w:rsid w:val="00505F3C"/>
    <w:rsid w:val="00541FA0"/>
    <w:rsid w:val="00557BF5"/>
    <w:rsid w:val="00580504"/>
    <w:rsid w:val="00580B2E"/>
    <w:rsid w:val="0058263E"/>
    <w:rsid w:val="00583D5C"/>
    <w:rsid w:val="005B2500"/>
    <w:rsid w:val="005E4FBE"/>
    <w:rsid w:val="00605957"/>
    <w:rsid w:val="006059F2"/>
    <w:rsid w:val="00617AD4"/>
    <w:rsid w:val="006273D9"/>
    <w:rsid w:val="00634E8C"/>
    <w:rsid w:val="00684EB7"/>
    <w:rsid w:val="0069666E"/>
    <w:rsid w:val="006B7B55"/>
    <w:rsid w:val="007004EE"/>
    <w:rsid w:val="00717079"/>
    <w:rsid w:val="00777E79"/>
    <w:rsid w:val="0078096A"/>
    <w:rsid w:val="007945B4"/>
    <w:rsid w:val="007C0E68"/>
    <w:rsid w:val="007D4535"/>
    <w:rsid w:val="007F41BF"/>
    <w:rsid w:val="008404BF"/>
    <w:rsid w:val="008555A3"/>
    <w:rsid w:val="00883898"/>
    <w:rsid w:val="008A209B"/>
    <w:rsid w:val="008A52CE"/>
    <w:rsid w:val="00905614"/>
    <w:rsid w:val="00912494"/>
    <w:rsid w:val="00925E9D"/>
    <w:rsid w:val="009778FC"/>
    <w:rsid w:val="009814C7"/>
    <w:rsid w:val="00985F42"/>
    <w:rsid w:val="0098605B"/>
    <w:rsid w:val="009A3159"/>
    <w:rsid w:val="009A3495"/>
    <w:rsid w:val="009C1E64"/>
    <w:rsid w:val="009D135D"/>
    <w:rsid w:val="009F18DD"/>
    <w:rsid w:val="009F2E04"/>
    <w:rsid w:val="00A00DA7"/>
    <w:rsid w:val="00A0301B"/>
    <w:rsid w:val="00A545B8"/>
    <w:rsid w:val="00A617E0"/>
    <w:rsid w:val="00A61C03"/>
    <w:rsid w:val="00A65022"/>
    <w:rsid w:val="00A70E31"/>
    <w:rsid w:val="00A8118F"/>
    <w:rsid w:val="00AB0B6A"/>
    <w:rsid w:val="00AC36F4"/>
    <w:rsid w:val="00AC526B"/>
    <w:rsid w:val="00B11002"/>
    <w:rsid w:val="00B23174"/>
    <w:rsid w:val="00B83BAC"/>
    <w:rsid w:val="00B8691A"/>
    <w:rsid w:val="00B93FC0"/>
    <w:rsid w:val="00BB37FF"/>
    <w:rsid w:val="00BD178A"/>
    <w:rsid w:val="00BF70D7"/>
    <w:rsid w:val="00C473F3"/>
    <w:rsid w:val="00C6072E"/>
    <w:rsid w:val="00C96C89"/>
    <w:rsid w:val="00CD0C36"/>
    <w:rsid w:val="00CD429B"/>
    <w:rsid w:val="00CD78C0"/>
    <w:rsid w:val="00D12F82"/>
    <w:rsid w:val="00D936E3"/>
    <w:rsid w:val="00DA3C5A"/>
    <w:rsid w:val="00DB46D0"/>
    <w:rsid w:val="00DC0088"/>
    <w:rsid w:val="00DC0C4E"/>
    <w:rsid w:val="00DC45C2"/>
    <w:rsid w:val="00E7011B"/>
    <w:rsid w:val="00E71058"/>
    <w:rsid w:val="00E751E4"/>
    <w:rsid w:val="00E7738E"/>
    <w:rsid w:val="00EE20DA"/>
    <w:rsid w:val="00F007AE"/>
    <w:rsid w:val="00F157C7"/>
    <w:rsid w:val="00F32460"/>
    <w:rsid w:val="00F42163"/>
    <w:rsid w:val="00F62002"/>
    <w:rsid w:val="00FB2D27"/>
    <w:rsid w:val="00FC65B3"/>
    <w:rsid w:val="00FD5C19"/>
    <w:rsid w:val="00FE40FE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A49F4"/>
  <w15:docId w15:val="{FBFEB3DE-D7AB-444D-92E9-5741BE49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3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04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404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004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E1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00D"/>
  </w:style>
  <w:style w:type="paragraph" w:styleId="Footer">
    <w:name w:val="footer"/>
    <w:basedOn w:val="Normal"/>
    <w:link w:val="FooterChar"/>
    <w:uiPriority w:val="99"/>
    <w:semiHidden/>
    <w:unhideWhenUsed/>
    <w:rsid w:val="000E1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00D"/>
  </w:style>
  <w:style w:type="paragraph" w:styleId="ListParagraph">
    <w:name w:val="List Paragraph"/>
    <w:basedOn w:val="Normal"/>
    <w:uiPriority w:val="34"/>
    <w:qFormat/>
    <w:rsid w:val="004C787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2002"/>
    <w:rPr>
      <w:color w:val="808080"/>
      <w:shd w:val="clear" w:color="auto" w:fill="E6E6E6"/>
    </w:rPr>
  </w:style>
  <w:style w:type="paragraph" w:customStyle="1" w:styleId="p1">
    <w:name w:val="p1"/>
    <w:basedOn w:val="Normal"/>
    <w:rsid w:val="001E62CE"/>
    <w:pPr>
      <w:jc w:val="both"/>
    </w:pPr>
    <w:rPr>
      <w:rFonts w:ascii="Times" w:eastAsiaTheme="minorEastAsia" w:hAnsi="Times" w:cs="Times New Roman"/>
      <w:sz w:val="14"/>
      <w:szCs w:val="14"/>
    </w:rPr>
  </w:style>
  <w:style w:type="character" w:customStyle="1" w:styleId="s1">
    <w:name w:val="s1"/>
    <w:basedOn w:val="DefaultParagraphFont"/>
    <w:rsid w:val="001E6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ahockey.com/USAHHom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DB1C7-D271-48D1-87A8-E5F0AC5A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</dc:creator>
  <cp:lastModifiedBy>Hayes, Kathy</cp:lastModifiedBy>
  <cp:revision>2</cp:revision>
  <cp:lastPrinted>2018-06-21T12:49:00Z</cp:lastPrinted>
  <dcterms:created xsi:type="dcterms:W3CDTF">2018-06-21T12:49:00Z</dcterms:created>
  <dcterms:modified xsi:type="dcterms:W3CDTF">2018-06-21T12:49:00Z</dcterms:modified>
</cp:coreProperties>
</file>