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4D4A1CD3" wp14:editId="2F40AB9C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 xml:space="preserve">March </w:t>
      </w:r>
      <w:r>
        <w:rPr>
          <w:rFonts w:cstheme="minorHAnsi"/>
          <w:b/>
        </w:rPr>
        <w:t>18, 2024</w:t>
      </w:r>
    </w:p>
    <w:p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 pm via Zoom</w:t>
      </w: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:rsidR="00034529" w:rsidRDefault="00034529" w:rsidP="00034529">
      <w:pPr>
        <w:pStyle w:val="NoSpacing"/>
        <w:ind w:left="720"/>
        <w:rPr>
          <w:rFonts w:cstheme="minorHAnsi"/>
          <w:b/>
          <w:u w:val="single"/>
        </w:rPr>
      </w:pP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034529" w:rsidRPr="00BA697B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Treasurer’s Report – OMGHA Financial Update submitted by Chuck Sawicky</w:t>
      </w:r>
    </w:p>
    <w:p w:rsidR="00034529" w:rsidRDefault="00034529" w:rsidP="00034529">
      <w:pPr>
        <w:pStyle w:val="NoSpacing"/>
        <w:rPr>
          <w:rFonts w:cstheme="minorHAnsi"/>
          <w:b/>
        </w:rPr>
      </w:pPr>
    </w:p>
    <w:p w:rsidR="00034529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034529" w:rsidRDefault="00034529" w:rsidP="00034529">
      <w:pPr>
        <w:pStyle w:val="NoSpacing"/>
        <w:ind w:left="1440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Approval of </w:t>
      </w:r>
      <w:r>
        <w:rPr>
          <w:rFonts w:cstheme="minorHAnsi"/>
          <w:b/>
        </w:rPr>
        <w:t>February</w:t>
      </w:r>
      <w:r>
        <w:rPr>
          <w:rFonts w:cstheme="minorHAnsi"/>
          <w:b/>
        </w:rPr>
        <w:t>, 2024 Actual Expenses:</w:t>
      </w:r>
    </w:p>
    <w:p w:rsidR="00034529" w:rsidRDefault="00034529" w:rsidP="00034529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:rsidTr="00847C3F">
        <w:tc>
          <w:tcPr>
            <w:tcW w:w="3145" w:type="dxa"/>
          </w:tcPr>
          <w:p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:rsidTr="00847C3F">
        <w:tc>
          <w:tcPr>
            <w:tcW w:w="3145" w:type="dxa"/>
          </w:tcPr>
          <w:p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:rsidR="00034529" w:rsidRPr="0016069D" w:rsidRDefault="00034529" w:rsidP="00847C3F">
            <w:pPr>
              <w:pStyle w:val="NoSpacing"/>
              <w:rPr>
                <w:rFonts w:cstheme="minorHAnsi"/>
              </w:rPr>
            </w:pPr>
            <w:r w:rsidRPr="0016069D">
              <w:rPr>
                <w:rFonts w:cstheme="minorHAnsi"/>
              </w:rPr>
              <w:t>875.00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5925.34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1,723.37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034529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6405.10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10,991.69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1441.53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32,700.30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25,576.82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78,823.89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1351.00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1501.00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Troy Scheunemann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99.84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461.50</w:t>
            </w:r>
          </w:p>
        </w:tc>
      </w:tr>
      <w:tr w:rsidR="00C568A4" w:rsidRPr="00167BA7" w:rsidTr="00847C3F">
        <w:tc>
          <w:tcPr>
            <w:tcW w:w="3145" w:type="dxa"/>
          </w:tcPr>
          <w:p w:rsidR="00C568A4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:rsidR="00C568A4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1017.45</w:t>
            </w:r>
          </w:p>
        </w:tc>
      </w:tr>
    </w:tbl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C568A4"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  <w:t>$1</w:t>
      </w:r>
      <w:r w:rsidR="00C568A4">
        <w:rPr>
          <w:rFonts w:cstheme="minorHAnsi"/>
        </w:rPr>
        <w:t>00,000.00</w:t>
      </w:r>
    </w:p>
    <w:p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ab/>
      </w: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 xml:space="preserve">Approval of </w:t>
      </w:r>
      <w:r>
        <w:rPr>
          <w:rFonts w:cstheme="minorHAnsi"/>
        </w:rPr>
        <w:t>March, 2024</w:t>
      </w:r>
      <w:r>
        <w:rPr>
          <w:rFonts w:cstheme="minorHAnsi"/>
        </w:rPr>
        <w:t>, Not to Exceed</w:t>
      </w:r>
    </w:p>
    <w:p w:rsidR="00034529" w:rsidRDefault="00034529" w:rsidP="0003452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:rsidTr="00847C3F">
        <w:tc>
          <w:tcPr>
            <w:tcW w:w="3145" w:type="dxa"/>
          </w:tcPr>
          <w:p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:rsidTr="00847C3F">
        <w:tc>
          <w:tcPr>
            <w:tcW w:w="3145" w:type="dxa"/>
          </w:tcPr>
          <w:p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875.00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34529">
              <w:rPr>
                <w:rFonts w:cstheme="minorHAnsi"/>
              </w:rPr>
              <w:t>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1</w:t>
            </w:r>
            <w:r w:rsidR="00C568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Games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2</w:t>
            </w:r>
            <w:r w:rsidR="00C568A4">
              <w:rPr>
                <w:rFonts w:cstheme="minorHAnsi"/>
              </w:rPr>
              <w:t>5</w:t>
            </w:r>
            <w:r>
              <w:rPr>
                <w:rFonts w:cstheme="minorHAnsi"/>
              </w:rPr>
              <w:t>,000.00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City and State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568A4">
              <w:rPr>
                <w:rFonts w:cstheme="minorHAnsi"/>
              </w:rPr>
              <w:t>7</w:t>
            </w:r>
            <w:r>
              <w:rPr>
                <w:rFonts w:cstheme="minorHAnsi"/>
              </w:rPr>
              <w:t>,000.00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:rsidTr="00847C3F">
        <w:tc>
          <w:tcPr>
            <w:tcW w:w="3145" w:type="dxa"/>
          </w:tcPr>
          <w:p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34529">
              <w:rPr>
                <w:rFonts w:cstheme="minorHAnsi"/>
              </w:rPr>
              <w:t>00.00</w:t>
            </w:r>
          </w:p>
        </w:tc>
      </w:tr>
      <w:tr w:rsidR="00034529" w:rsidRPr="00167BA7" w:rsidTr="00847C3F">
        <w:tc>
          <w:tcPr>
            <w:tcW w:w="3145" w:type="dxa"/>
          </w:tcPr>
          <w:p w:rsidR="00034529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:rsidR="00034529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568A4">
              <w:rPr>
                <w:rFonts w:cstheme="minorHAnsi"/>
              </w:rPr>
              <w:t>20</w:t>
            </w:r>
            <w:r>
              <w:rPr>
                <w:rFonts w:cstheme="minorHAnsi"/>
              </w:rPr>
              <w:t>0.00</w:t>
            </w:r>
          </w:p>
        </w:tc>
      </w:tr>
    </w:tbl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 Request:  </w:t>
      </w:r>
    </w:p>
    <w:p w:rsidR="00034529" w:rsidRDefault="00C568A4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City of Osseo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>$5000.00</w:t>
      </w:r>
    </w:p>
    <w:p w:rsidR="00C568A4" w:rsidRDefault="00C568A4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OPC Girls Hockey Booster</w:t>
      </w:r>
      <w:r>
        <w:rPr>
          <w:rFonts w:cstheme="minorHAnsi"/>
        </w:rPr>
        <w:tab/>
        <w:t>$5000.00</w:t>
      </w:r>
    </w:p>
    <w:p w:rsidR="00C568A4" w:rsidRDefault="00C568A4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MG Girls Hockey Booster</w:t>
      </w:r>
      <w:r>
        <w:rPr>
          <w:rFonts w:cstheme="minorHAnsi"/>
        </w:rPr>
        <w:tab/>
        <w:t>$5000.00</w:t>
      </w:r>
    </w:p>
    <w:p w:rsidR="00C568A4" w:rsidRDefault="00C568A4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Osseo Hockey Booster</w:t>
      </w:r>
      <w:r>
        <w:rPr>
          <w:rFonts w:cstheme="minorHAnsi"/>
        </w:rPr>
        <w:tab/>
      </w:r>
      <w:r>
        <w:rPr>
          <w:rFonts w:cstheme="minorHAnsi"/>
        </w:rPr>
        <w:tab/>
        <w:t>$5000.00</w:t>
      </w:r>
    </w:p>
    <w:p w:rsidR="00C568A4" w:rsidRDefault="00C568A4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MG Boys Hockey Booster</w:t>
      </w:r>
      <w:r>
        <w:rPr>
          <w:rFonts w:cstheme="minorHAnsi"/>
        </w:rPr>
        <w:tab/>
        <w:t>$5000.00</w:t>
      </w:r>
    </w:p>
    <w:p w:rsidR="00034529" w:rsidRPr="00167BA7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February</w:t>
      </w:r>
      <w:r>
        <w:rPr>
          <w:rFonts w:cstheme="minorHAnsi"/>
          <w:b/>
        </w:rPr>
        <w:t>, 2024 Meeting Minutes</w:t>
      </w: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President’s Report- report by Colin Steen</w:t>
      </w:r>
    </w:p>
    <w:p w:rsidR="00034529" w:rsidRDefault="00034529" w:rsidP="0003452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Attended a meeting with Brooklyn Park residents regarding the future of Rink 1. Final decision will come in June at the Town Council meeting, but three options were presented to the residents. </w:t>
      </w:r>
    </w:p>
    <w:p w:rsidR="00034529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Option 1 - improve exterior entrance, hallways, leave rink 1 as is, no construction of new courts.</w:t>
      </w:r>
    </w:p>
    <w:p w:rsidR="00034529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Option 2 - improve exterior entrance, hallways, convert Rink 1 into multi use courts - in this option they would make sure that OMGHA would retain our 170-180 hours of ice per year</w:t>
      </w:r>
    </w:p>
    <w:p w:rsidR="00034529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Option 3 - improve exterior entrance, hallways, leave Rink 1 as is, add onto CAC to accommodate multi use courts</w:t>
      </w:r>
    </w:p>
    <w:p w:rsidR="00034529" w:rsidRDefault="00034529" w:rsidP="0003452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Thank you to all of our volunteers throughout the year to ensure it has been a successful season again </w:t>
      </w:r>
    </w:p>
    <w:p w:rsidR="00034529" w:rsidRDefault="00034529" w:rsidP="0003452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Looking at holding mandatory parent meetings ahead of the 2024-2025 season</w:t>
      </w:r>
    </w:p>
    <w:p w:rsidR="00034529" w:rsidRDefault="00034529" w:rsidP="00034529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Putting a plan together for mental health awareness for our coaches in working with their players</w:t>
      </w:r>
    </w:p>
    <w:p w:rsidR="00034529" w:rsidRPr="00753F1D" w:rsidRDefault="00034529" w:rsidP="00034529">
      <w:pPr>
        <w:pStyle w:val="NoSpacing"/>
        <w:rPr>
          <w:rFonts w:cstheme="minorHAnsi"/>
          <w:b/>
        </w:rPr>
      </w:pPr>
    </w:p>
    <w:p w:rsidR="00034529" w:rsidRPr="00034529" w:rsidRDefault="00034529" w:rsidP="00034529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 xml:space="preserve">report by Nick Rice  </w:t>
      </w:r>
    </w:p>
    <w:p w:rsid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Hockey Leadership Meeting- May 3rd and 4th (SLP Marriott West). Each Association needs to be represented. Waivers will be a major topic.</w:t>
      </w:r>
    </w:p>
    <w:p w:rsid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Presidents Meeting- June 10th, Pub 42</w:t>
      </w:r>
    </w:p>
    <w:p w:rsid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Scheduler Meeting next week, huge improvement in game reschedules this year over last. </w:t>
      </w:r>
    </w:p>
    <w:p w:rsid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Hosting Bantam B and PW B State Tournaments (they would like them at the same location) Looking for report/presentations by April 15th. OMGHA is disqualified for post season tournaments due to construction. (Paul poo-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poo’d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tin bin)</w:t>
      </w:r>
    </w:p>
    <w:p w:rsidR="00034529" w:rsidRP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Gamesheet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- Coaches must mark suspended players as “suspended”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Gamesheet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34529" w:rsidRPr="00AE5128" w:rsidRDefault="00034529" w:rsidP="00034529">
      <w:pPr>
        <w:pStyle w:val="elementtoproof"/>
        <w:ind w:left="1890"/>
        <w:rPr>
          <w:rFonts w:asciiTheme="minorHAnsi" w:hAnsiTheme="minorHAnsi" w:cstheme="minorHAnsi"/>
          <w:color w:val="000000"/>
          <w:sz w:val="24"/>
          <w:szCs w:val="24"/>
        </w:rPr>
      </w:pPr>
    </w:p>
    <w:p w:rsidR="00034529" w:rsidRPr="00B576F4" w:rsidRDefault="00034529" w:rsidP="00034529">
      <w:pPr>
        <w:pStyle w:val="NoSpacing"/>
        <w:rPr>
          <w:rFonts w:cs="Calibri"/>
          <w:color w:val="201F1E"/>
        </w:rPr>
      </w:pPr>
    </w:p>
    <w:p w:rsidR="00034529" w:rsidRPr="00F61AFA" w:rsidRDefault="00034529" w:rsidP="00034529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>
        <w:rPr>
          <w:rFonts w:cstheme="minorHAnsi"/>
          <w:b/>
        </w:rPr>
        <w:t>report by Nicole Kustermann</w:t>
      </w:r>
    </w:p>
    <w:p w:rsidR="00034529" w:rsidRDefault="00034529" w:rsidP="0003452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Annual Meeting Date Set – Monday, April 15</w:t>
      </w:r>
    </w:p>
    <w:p w:rsidR="00034529" w:rsidRDefault="00034529" w:rsidP="0003452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Scholastic Achievement – Monday, April 29, 6:00 pm  at Lord of Life</w:t>
      </w:r>
    </w:p>
    <w:p w:rsidR="00034529" w:rsidRPr="00C97FCB" w:rsidRDefault="00034529" w:rsidP="0003452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Deadline for </w:t>
      </w:r>
      <w:r>
        <w:rPr>
          <w:rFonts w:cs="Calibri"/>
          <w:color w:val="201F1E"/>
        </w:rPr>
        <w:t>Scholastic Achievement Application due April 5</w:t>
      </w:r>
    </w:p>
    <w:p w:rsidR="00034529" w:rsidRDefault="00034529" w:rsidP="00034529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163 survey responses as of 3/18 morning</w:t>
      </w:r>
    </w:p>
    <w:p w:rsidR="00034529" w:rsidRDefault="00034529" w:rsidP="00034529">
      <w:pPr>
        <w:pStyle w:val="NoSpacing"/>
        <w:ind w:left="1440"/>
        <w:rPr>
          <w:rFonts w:cstheme="minorHAnsi"/>
          <w:b/>
          <w:u w:val="single"/>
        </w:rPr>
      </w:pP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034529" w:rsidRPr="00034529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by Jason Rogowski</w:t>
      </w:r>
    </w:p>
    <w:p w:rsidR="00034529" w:rsidRPr="009F5F1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 xml:space="preserve">Girls Traveling – report by </w:t>
      </w:r>
      <w:r>
        <w:rPr>
          <w:rFonts w:cstheme="minorHAnsi"/>
        </w:rPr>
        <w:t>Brandon Erickson</w:t>
      </w:r>
    </w:p>
    <w:p w:rsidR="00034529" w:rsidRPr="00F61AFA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>
        <w:rPr>
          <w:rFonts w:cstheme="minorHAnsi"/>
        </w:rPr>
        <w:t>- report by Brian Grant</w:t>
      </w:r>
    </w:p>
    <w:p w:rsidR="00034529" w:rsidRPr="00793E57" w:rsidRDefault="00034529" w:rsidP="00034529">
      <w:pPr>
        <w:pStyle w:val="NoSpacing"/>
        <w:rPr>
          <w:rFonts w:cstheme="minorHAnsi"/>
          <w:b/>
          <w:u w:val="single"/>
        </w:rPr>
      </w:pPr>
    </w:p>
    <w:p w:rsidR="00034529" w:rsidRPr="006776D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:rsidR="00034529" w:rsidRPr="009F5F1E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Diversity and Inclusion- report by Nicole Hurt</w:t>
      </w: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:rsidR="00034529" w:rsidRPr="00034529" w:rsidRDefault="00034529" w:rsidP="0003452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Tournaments</w:t>
      </w:r>
    </w:p>
    <w:p w:rsidR="00034529" w:rsidRDefault="00034529" w:rsidP="00034529">
      <w:pPr>
        <w:pStyle w:val="NoSpacing"/>
        <w:rPr>
          <w:rFonts w:cstheme="minorHAnsi"/>
        </w:rPr>
      </w:pP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 Arena Managers </w:t>
      </w:r>
    </w:p>
    <w:p w:rsidR="00034529" w:rsidRDefault="00034529" w:rsidP="00034529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034529" w:rsidRPr="00AD74A7" w:rsidRDefault="00034529" w:rsidP="00034529">
      <w:pPr>
        <w:pStyle w:val="NoSpacing"/>
        <w:rPr>
          <w:rFonts w:eastAsia="Times New Roman" w:cstheme="minorHAnsi"/>
        </w:rPr>
      </w:pPr>
    </w:p>
    <w:p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034529" w:rsidRPr="00167BA7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Registrars</w:t>
      </w:r>
    </w:p>
    <w:p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Election Committee</w:t>
      </w:r>
    </w:p>
    <w:p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034529" w:rsidRPr="00FA285C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034529" w:rsidRDefault="00034529" w:rsidP="00034529">
      <w:pPr>
        <w:spacing w:after="0" w:line="240" w:lineRule="auto"/>
        <w:ind w:left="2880"/>
        <w:rPr>
          <w:rFonts w:cstheme="minorHAnsi"/>
        </w:rPr>
      </w:pPr>
    </w:p>
    <w:p w:rsidR="00034529" w:rsidRDefault="00034529" w:rsidP="0003452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034529" w:rsidRDefault="00034529" w:rsidP="0003452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:rsidR="00034529" w:rsidRDefault="00034529" w:rsidP="00034529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 w:rsidRPr="0080356E">
        <w:rPr>
          <w:rFonts w:asciiTheme="minorHAnsi" w:hAnsiTheme="minorHAnsi" w:cstheme="minorHAnsi"/>
          <w:szCs w:val="22"/>
          <w:u w:val="single"/>
        </w:rPr>
        <w:t>New Business</w:t>
      </w:r>
      <w:r>
        <w:rPr>
          <w:rFonts w:asciiTheme="minorHAnsi" w:hAnsiTheme="minorHAnsi" w:cstheme="minorHAnsi"/>
          <w:szCs w:val="22"/>
        </w:rPr>
        <w:t xml:space="preserve">- </w:t>
      </w:r>
    </w:p>
    <w:p w:rsidR="00034529" w:rsidRDefault="00034529" w:rsidP="00034529"/>
    <w:p w:rsidR="00034529" w:rsidRDefault="00034529" w:rsidP="00034529"/>
    <w:p w:rsidR="00034529" w:rsidRDefault="00034529" w:rsidP="00034529"/>
    <w:p w:rsidR="00034529" w:rsidRDefault="00034529" w:rsidP="00034529"/>
    <w:p w:rsidR="00034529" w:rsidRDefault="00034529" w:rsidP="00034529"/>
    <w:p w:rsidR="00034529" w:rsidRDefault="00034529" w:rsidP="00034529"/>
    <w:p w:rsidR="00034529" w:rsidRPr="00753F1D" w:rsidRDefault="00034529" w:rsidP="00034529">
      <w:pPr>
        <w:rPr>
          <w:b/>
        </w:rPr>
      </w:pPr>
    </w:p>
    <w:p w:rsidR="00034529" w:rsidRDefault="00034529" w:rsidP="00034529"/>
    <w:p w:rsidR="00355FBE" w:rsidRDefault="00355FBE"/>
    <w:sectPr w:rsidR="0035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42F62CC4"/>
    <w:multiLevelType w:val="multilevel"/>
    <w:tmpl w:val="4B3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2090C"/>
    <w:multiLevelType w:val="multilevel"/>
    <w:tmpl w:val="5EE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29"/>
    <w:rsid w:val="00034529"/>
    <w:rsid w:val="00355FBE"/>
    <w:rsid w:val="00C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A552"/>
  <w15:chartTrackingRefBased/>
  <w15:docId w15:val="{168BB73E-B1A3-44C7-B78F-AF1046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452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452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34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529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3452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1</cp:revision>
  <dcterms:created xsi:type="dcterms:W3CDTF">2024-03-18T14:51:00Z</dcterms:created>
  <dcterms:modified xsi:type="dcterms:W3CDTF">2024-03-18T15:07:00Z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