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2BDC" w14:textId="7FF68E96" w:rsidR="0087063D" w:rsidRDefault="00BC3E39" w:rsidP="004E456B">
      <w:pPr>
        <w:pStyle w:val="Title"/>
        <w:jc w:val="center"/>
      </w:pPr>
      <w:r w:rsidRPr="00C80C1A">
        <w:rPr>
          <w:rFonts w:ascii="Times New Roman" w:hAnsi="Times New Roman" w:cs="Times New Roman"/>
          <w:b/>
          <w:noProof/>
          <w:sz w:val="36"/>
          <w:szCs w:val="36"/>
        </w:rPr>
        <w:drawing>
          <wp:inline distT="0" distB="0" distL="0" distR="0" wp14:anchorId="30C9017C" wp14:editId="2A4AC897">
            <wp:extent cx="1895475" cy="1114425"/>
            <wp:effectExtent l="0" t="0" r="9525" b="9525"/>
            <wp:docPr id="1949092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114425"/>
                    </a:xfrm>
                    <a:prstGeom prst="rect">
                      <a:avLst/>
                    </a:prstGeom>
                    <a:noFill/>
                    <a:ln>
                      <a:noFill/>
                    </a:ln>
                  </pic:spPr>
                </pic:pic>
              </a:graphicData>
            </a:graphic>
          </wp:inline>
        </w:drawing>
      </w:r>
    </w:p>
    <w:p w14:paraId="2209FBD2" w14:textId="43C2916E" w:rsidR="00463067" w:rsidRDefault="004E456B" w:rsidP="00BC3E39">
      <w:pPr>
        <w:pStyle w:val="Title"/>
        <w:jc w:val="center"/>
      </w:pPr>
      <w:r>
        <w:t xml:space="preserve">Junior Aviators Youth Hockey </w:t>
      </w:r>
      <w:r w:rsidR="001E5EAF">
        <w:t>Progressive Discipline Policy</w:t>
      </w:r>
    </w:p>
    <w:p w14:paraId="740E6EFE" w14:textId="77777777" w:rsidR="00463067" w:rsidRDefault="001E5EAF">
      <w:pPr>
        <w:pStyle w:val="Heading1"/>
      </w:pPr>
      <w:r>
        <w:t>Purpose</w:t>
      </w:r>
    </w:p>
    <w:p w14:paraId="68C4FFF4" w14:textId="0EE1B16B" w:rsidR="00463067" w:rsidRDefault="001E5EAF">
      <w:r>
        <w:t xml:space="preserve">This policy establishes a fair and consistent approach to addressing misconduct by players, </w:t>
      </w:r>
      <w:r w:rsidR="002C64C0">
        <w:t xml:space="preserve">parents, </w:t>
      </w:r>
      <w:r>
        <w:t xml:space="preserve">coaches, officials, and </w:t>
      </w:r>
      <w:r w:rsidR="002C64C0">
        <w:t xml:space="preserve">any </w:t>
      </w:r>
      <w:r>
        <w:t>other participants</w:t>
      </w:r>
      <w:r w:rsidR="002C64C0">
        <w:t xml:space="preserve"> part of </w:t>
      </w:r>
      <w:r w:rsidR="006F7297">
        <w:t>the Junior Aviators membership</w:t>
      </w:r>
      <w:r w:rsidR="00623230">
        <w:t xml:space="preserve"> while allowing opportunities for improvement.</w:t>
      </w:r>
      <w:r>
        <w:t xml:space="preserve"> It </w:t>
      </w:r>
      <w:r w:rsidR="003E2C44">
        <w:t xml:space="preserve">also </w:t>
      </w:r>
      <w:r>
        <w:t>incorporates USA Hockey’s Code of Conduct and ensures compliance with Bylaw 10 for serious violations.</w:t>
      </w:r>
    </w:p>
    <w:p w14:paraId="689C333E" w14:textId="77777777" w:rsidR="00463067" w:rsidRDefault="001E5EAF">
      <w:pPr>
        <w:pStyle w:val="Heading1"/>
      </w:pPr>
      <w:r>
        <w:t>Scope</w:t>
      </w:r>
    </w:p>
    <w:p w14:paraId="4B66B82D" w14:textId="77777777" w:rsidR="00463067" w:rsidRDefault="001E5EAF">
      <w:r>
        <w:t>Applies to all members, volunteers, and participants in USA Hockey-sanctioned activities under this organization’s jurisdiction.</w:t>
      </w:r>
    </w:p>
    <w:p w14:paraId="3EB46A58" w14:textId="77777777" w:rsidR="00463067" w:rsidRDefault="001E5EAF">
      <w:pPr>
        <w:pStyle w:val="Heading1"/>
      </w:pPr>
      <w:r>
        <w:t>General Principles</w:t>
      </w:r>
    </w:p>
    <w:p w14:paraId="2A607D33" w14:textId="77777777" w:rsidR="00463067" w:rsidRDefault="001E5EAF">
      <w:pPr>
        <w:pStyle w:val="ListBullet"/>
      </w:pPr>
      <w:r>
        <w:t>Fair Process: All disciplinary actions will follow USA Hockey’s Bylaw 10 procedures when suspension or other serious discipline is considered.</w:t>
      </w:r>
    </w:p>
    <w:p w14:paraId="52AFCF17" w14:textId="77777777" w:rsidR="00463067" w:rsidRDefault="001E5EAF">
      <w:pPr>
        <w:pStyle w:val="ListBullet"/>
      </w:pPr>
      <w:r>
        <w:t>Progressive Steps: Discipline will generally progress through stages unless the misconduct is severe enough to warrant immediate suspension or termination.</w:t>
      </w:r>
    </w:p>
    <w:p w14:paraId="44B7D9B0" w14:textId="25898982" w:rsidR="00C56CCF" w:rsidRDefault="00C56CCF">
      <w:pPr>
        <w:pStyle w:val="ListBullet"/>
      </w:pPr>
      <w:r>
        <w:t>Opportunity for improvement will be first option</w:t>
      </w:r>
      <w:r w:rsidR="00ED6832">
        <w:t xml:space="preserve"> unless first offense is serious enough to not warrant corrective action.  </w:t>
      </w:r>
      <w:r w:rsidR="00A25E83">
        <w:t>Attempt to focus on correction, not punishment.</w:t>
      </w:r>
    </w:p>
    <w:p w14:paraId="3DA87CB9" w14:textId="77777777" w:rsidR="00463067" w:rsidRDefault="001E5EAF">
      <w:pPr>
        <w:pStyle w:val="ListBullet"/>
      </w:pPr>
      <w:r>
        <w:t>Documentation: Each step will be documented and retained for reference.</w:t>
      </w:r>
    </w:p>
    <w:p w14:paraId="03C5971C" w14:textId="77777777" w:rsidR="00463067" w:rsidRDefault="001E5EAF">
      <w:pPr>
        <w:pStyle w:val="Heading1"/>
      </w:pPr>
      <w:r>
        <w:t>Steps of Progressive Discipline</w:t>
      </w:r>
    </w:p>
    <w:p w14:paraId="4E42AEBD" w14:textId="73ACC7EA" w:rsidR="00463067" w:rsidRDefault="001E5EAF">
      <w:pPr>
        <w:pStyle w:val="ListNumber"/>
      </w:pPr>
      <w:r>
        <w:t>Step 1 – Verbal Warning: Used for minor infractions (e.g., unsportsmanlike language, tardiness). Coach or team official</w:t>
      </w:r>
      <w:r w:rsidR="0057170D">
        <w:t xml:space="preserve">, or member of board of </w:t>
      </w:r>
      <w:r w:rsidR="00CD6C99">
        <w:t>directors,</w:t>
      </w:r>
      <w:r w:rsidR="0057170D">
        <w:t xml:space="preserve"> if </w:t>
      </w:r>
      <w:r w:rsidR="00CD6C99">
        <w:t>necessary,</w:t>
      </w:r>
      <w:r>
        <w:t xml:space="preserve"> explains the issue and expectations for improvement. Document</w:t>
      </w:r>
      <w:r w:rsidR="00CD6C99">
        <w:t>ed</w:t>
      </w:r>
      <w:r>
        <w:t xml:space="preserve"> internally.</w:t>
      </w:r>
    </w:p>
    <w:p w14:paraId="6F3670E2" w14:textId="0DC921F0" w:rsidR="00463067" w:rsidRDefault="001E5EAF">
      <w:pPr>
        <w:pStyle w:val="ListNumber"/>
      </w:pPr>
      <w:r>
        <w:t xml:space="preserve">Step 2 – Written Warning: Issued for repeated minor infractions or a single moderate violation (e.g., disrespect toward officials, minor safety violations). Includes description of misconduct, corrective action </w:t>
      </w:r>
      <w:r w:rsidR="00F32BB1">
        <w:t>required and</w:t>
      </w:r>
      <w:r>
        <w:t xml:space="preserve"> notice of further consequences.</w:t>
      </w:r>
      <w:r w:rsidR="00F32BB1">
        <w:t xml:space="preserve">  Written warning filed with Board of Directors.</w:t>
      </w:r>
    </w:p>
    <w:p w14:paraId="16958158" w14:textId="311789B6" w:rsidR="00463067" w:rsidRDefault="001E5EAF">
      <w:pPr>
        <w:pStyle w:val="ListNumber"/>
      </w:pPr>
      <w:r>
        <w:lastRenderedPageBreak/>
        <w:t>Step 3 – Suspension</w:t>
      </w:r>
      <w:r w:rsidR="00763533">
        <w:t xml:space="preserve"> from all USA Hockey sanction activities</w:t>
      </w:r>
      <w:r>
        <w:t xml:space="preserve"> (with Hearing under Bylaw 10): For serious misconduct (e.g., physical altercations, harassment, abuse of officials, violation of SafeSport policies</w:t>
      </w:r>
      <w:r w:rsidR="00AF737E">
        <w:t>, suspension will be immediate without step #1 and step #2</w:t>
      </w:r>
      <w:r>
        <w:t xml:space="preserve">). Procedure: </w:t>
      </w:r>
      <w:r w:rsidR="00AB5BB6">
        <w:t xml:space="preserve">Individual to be notified of suspension by President of the association and </w:t>
      </w:r>
      <w:r w:rsidR="00CE0305">
        <w:t>o</w:t>
      </w:r>
      <w:r>
        <w:t>ffer of hearing within 30 days by a committee of at least three impartial members. Minimum 7-day notice of hearing with details of allegations and potential consequences. Oppo</w:t>
      </w:r>
      <w:r>
        <w:t xml:space="preserve">rtunity for the accused to present evidence and have </w:t>
      </w:r>
      <w:r w:rsidR="00EF7F20">
        <w:t>witnesses</w:t>
      </w:r>
      <w:r>
        <w:t>. Suspension remains in effect until decision is rendered. Appeals follow USA Hockey’s appeal process.</w:t>
      </w:r>
    </w:p>
    <w:p w14:paraId="008FCE89" w14:textId="77777777" w:rsidR="00463067" w:rsidRDefault="001E5EAF">
      <w:pPr>
        <w:pStyle w:val="ListNumber"/>
      </w:pPr>
      <w:r>
        <w:t>Step 4 – Termination of Membership: For egregious or repeated violations after prior discipline. Must follow Bylaw 10 hearing and appeal procedures.</w:t>
      </w:r>
    </w:p>
    <w:p w14:paraId="27F30EC6" w14:textId="77777777" w:rsidR="00463067" w:rsidRDefault="001E5EAF">
      <w:pPr>
        <w:pStyle w:val="Heading1"/>
      </w:pPr>
      <w:r>
        <w:t>Immediate Action for Severe Misconduct</w:t>
      </w:r>
    </w:p>
    <w:p w14:paraId="328A93D4" w14:textId="77777777" w:rsidR="00463067" w:rsidRDefault="001E5EAF">
      <w:r>
        <w:t>Allegations of sexual misconduct or child abuse must be reported immediately to law enforcement and the U.S. Center for SafeSport. These cases are outside USA Hockey’s disciplinary process until SafeSport declines jurisdiction.</w:t>
      </w:r>
    </w:p>
    <w:p w14:paraId="0955FF74" w14:textId="77777777" w:rsidR="00463067" w:rsidRDefault="001E5EAF">
      <w:pPr>
        <w:pStyle w:val="Heading1"/>
      </w:pPr>
      <w:r>
        <w:t>Examples of Misconduct</w:t>
      </w:r>
    </w:p>
    <w:p w14:paraId="4335AF4A" w14:textId="77777777" w:rsidR="00463067" w:rsidRDefault="001E5EAF">
      <w:pPr>
        <w:pStyle w:val="ListBullet"/>
      </w:pPr>
      <w:r>
        <w:t>Unsportsmanlike conduct</w:t>
      </w:r>
    </w:p>
    <w:p w14:paraId="7D92772B" w14:textId="77777777" w:rsidR="00463067" w:rsidRDefault="001E5EAF">
      <w:pPr>
        <w:pStyle w:val="ListBullet"/>
      </w:pPr>
      <w:r>
        <w:t>Abuse of officials</w:t>
      </w:r>
    </w:p>
    <w:p w14:paraId="76F2A780" w14:textId="77777777" w:rsidR="00463067" w:rsidRDefault="001E5EAF">
      <w:pPr>
        <w:pStyle w:val="ListBullet"/>
      </w:pPr>
      <w:r>
        <w:t>Fighting or physical violence</w:t>
      </w:r>
    </w:p>
    <w:p w14:paraId="5610D581" w14:textId="77777777" w:rsidR="00463067" w:rsidRDefault="001E5EAF">
      <w:pPr>
        <w:pStyle w:val="ListBullet"/>
      </w:pPr>
      <w:r>
        <w:t>Harassment or bullying</w:t>
      </w:r>
    </w:p>
    <w:p w14:paraId="5EDBA761" w14:textId="77777777" w:rsidR="00463067" w:rsidRDefault="001E5EAF">
      <w:pPr>
        <w:pStyle w:val="ListBullet"/>
      </w:pPr>
      <w:r>
        <w:t>Violation of SafeSport policies</w:t>
      </w:r>
    </w:p>
    <w:p w14:paraId="2BB11532" w14:textId="77777777" w:rsidR="00463067" w:rsidRDefault="001E5EAF">
      <w:pPr>
        <w:pStyle w:val="ListBullet"/>
      </w:pPr>
      <w:r>
        <w:t>Criminal activity related to hockey participation</w:t>
      </w:r>
    </w:p>
    <w:p w14:paraId="4386FAA7" w14:textId="77777777" w:rsidR="00463067" w:rsidRDefault="001E5EAF">
      <w:r>
        <w:br w:type="page"/>
      </w:r>
    </w:p>
    <w:p w14:paraId="2C4AAA31" w14:textId="77777777" w:rsidR="00463067" w:rsidRDefault="001E5EAF">
      <w:pPr>
        <w:pStyle w:val="Heading1"/>
      </w:pPr>
      <w:r>
        <w:lastRenderedPageBreak/>
        <w:t>Progressive Discipline Flowchart</w:t>
      </w:r>
    </w:p>
    <w:p w14:paraId="476FE541" w14:textId="77777777" w:rsidR="00463067" w:rsidRDefault="001E5EAF">
      <w:r>
        <w:rPr>
          <w:noProof/>
        </w:rPr>
        <w:drawing>
          <wp:inline distT="0" distB="0" distL="0" distR="0" wp14:anchorId="38A4F6DF" wp14:editId="2B9FACBE">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ipline_flowchart.png"/>
                    <pic:cNvPicPr/>
                  </pic:nvPicPr>
                  <pic:blipFill>
                    <a:blip r:embed="rId7"/>
                    <a:stretch>
                      <a:fillRect/>
                    </a:stretch>
                  </pic:blipFill>
                  <pic:spPr>
                    <a:xfrm>
                      <a:off x="0" y="0"/>
                      <a:ext cx="5486400" cy="4114800"/>
                    </a:xfrm>
                    <a:prstGeom prst="rect">
                      <a:avLst/>
                    </a:prstGeom>
                  </pic:spPr>
                </pic:pic>
              </a:graphicData>
            </a:graphic>
          </wp:inline>
        </w:drawing>
      </w:r>
    </w:p>
    <w:sectPr w:rsidR="004630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9537788">
    <w:abstractNumId w:val="8"/>
  </w:num>
  <w:num w:numId="2" w16cid:durableId="244848449">
    <w:abstractNumId w:val="6"/>
  </w:num>
  <w:num w:numId="3" w16cid:durableId="436676298">
    <w:abstractNumId w:val="5"/>
  </w:num>
  <w:num w:numId="4" w16cid:durableId="2112695985">
    <w:abstractNumId w:val="4"/>
  </w:num>
  <w:num w:numId="5" w16cid:durableId="657269310">
    <w:abstractNumId w:val="7"/>
  </w:num>
  <w:num w:numId="6" w16cid:durableId="1081488456">
    <w:abstractNumId w:val="3"/>
  </w:num>
  <w:num w:numId="7" w16cid:durableId="71632852">
    <w:abstractNumId w:val="2"/>
  </w:num>
  <w:num w:numId="8" w16cid:durableId="168107145">
    <w:abstractNumId w:val="1"/>
  </w:num>
  <w:num w:numId="9" w16cid:durableId="109289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7E2D"/>
    <w:rsid w:val="0029639D"/>
    <w:rsid w:val="002C64C0"/>
    <w:rsid w:val="00326F90"/>
    <w:rsid w:val="003E2C44"/>
    <w:rsid w:val="00463067"/>
    <w:rsid w:val="004E456B"/>
    <w:rsid w:val="0057170D"/>
    <w:rsid w:val="00623230"/>
    <w:rsid w:val="006F7297"/>
    <w:rsid w:val="00763533"/>
    <w:rsid w:val="0087063D"/>
    <w:rsid w:val="00A25E83"/>
    <w:rsid w:val="00AA1D8D"/>
    <w:rsid w:val="00AB5BB6"/>
    <w:rsid w:val="00AF737E"/>
    <w:rsid w:val="00B47730"/>
    <w:rsid w:val="00B60196"/>
    <w:rsid w:val="00BA5A26"/>
    <w:rsid w:val="00BC3E39"/>
    <w:rsid w:val="00C56CCF"/>
    <w:rsid w:val="00CB0664"/>
    <w:rsid w:val="00CD6C99"/>
    <w:rsid w:val="00CE0305"/>
    <w:rsid w:val="00D457F0"/>
    <w:rsid w:val="00ED6832"/>
    <w:rsid w:val="00EF7F20"/>
    <w:rsid w:val="00F32BB1"/>
    <w:rsid w:val="00F414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D05D82D-A5C9-49F5-87E8-6D4F4ACD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416</Words>
  <Characters>2623</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Karie Magliocca</cp:lastModifiedBy>
  <cp:revision>24</cp:revision>
  <dcterms:created xsi:type="dcterms:W3CDTF">2025-11-19T21:15:00Z</dcterms:created>
  <dcterms:modified xsi:type="dcterms:W3CDTF">2025-11-19T21:35:00Z</dcterms:modified>
  <cp:category/>
</cp:coreProperties>
</file>