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D2017" w14:textId="77777777" w:rsidR="00F13026" w:rsidRPr="007F3D6D" w:rsidRDefault="006C14E1" w:rsidP="000D6BAD">
      <w:pPr>
        <w:spacing w:after="0"/>
        <w:jc w:val="center"/>
        <w:rPr>
          <w:rFonts w:ascii="Lucida Calligraphy" w:hAnsi="Lucida Calligraphy"/>
          <w:sz w:val="36"/>
          <w:szCs w:val="36"/>
        </w:rPr>
      </w:pPr>
      <w:r>
        <w:rPr>
          <w:rFonts w:ascii="Lucida Calligraphy" w:hAnsi="Lucida Calligraphy"/>
          <w:noProof/>
          <w:sz w:val="36"/>
          <w:szCs w:val="36"/>
        </w:rPr>
        <w:drawing>
          <wp:anchor distT="0" distB="0" distL="114300" distR="114300" simplePos="0" relativeHeight="251659264" behindDoc="1" locked="0" layoutInCell="1" allowOverlap="1" wp14:anchorId="66B6D198" wp14:editId="0E93B134">
            <wp:simplePos x="0" y="0"/>
            <wp:positionH relativeFrom="column">
              <wp:posOffset>5646700</wp:posOffset>
            </wp:positionH>
            <wp:positionV relativeFrom="paragraph">
              <wp:posOffset>-243840</wp:posOffset>
            </wp:positionV>
            <wp:extent cx="917930" cy="982980"/>
            <wp:effectExtent l="19050" t="0" r="0" b="0"/>
            <wp:wrapNone/>
            <wp:docPr id="4" name="Picture 3" descr="HEADER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2014.png"/>
                    <pic:cNvPicPr/>
                  </pic:nvPicPr>
                  <pic:blipFill>
                    <a:blip r:embed="rId6" cstate="print"/>
                    <a:srcRect l="63455" r="3699"/>
                    <a:stretch>
                      <a:fillRect/>
                    </a:stretch>
                  </pic:blipFill>
                  <pic:spPr>
                    <a:xfrm>
                      <a:off x="0" y="0"/>
                      <a:ext cx="917930" cy="982980"/>
                    </a:xfrm>
                    <a:prstGeom prst="rect">
                      <a:avLst/>
                    </a:prstGeom>
                  </pic:spPr>
                </pic:pic>
              </a:graphicData>
            </a:graphic>
          </wp:anchor>
        </w:drawing>
      </w:r>
      <w:r w:rsidR="007F3D6D" w:rsidRPr="007F3D6D">
        <w:rPr>
          <w:rFonts w:ascii="Lucida Calligraphy" w:hAnsi="Lucida Calligraphy"/>
          <w:noProof/>
          <w:sz w:val="36"/>
          <w:szCs w:val="36"/>
        </w:rPr>
        <w:drawing>
          <wp:anchor distT="0" distB="0" distL="114300" distR="114300" simplePos="0" relativeHeight="251658240" behindDoc="1" locked="0" layoutInCell="1" allowOverlap="1" wp14:anchorId="5301CA77" wp14:editId="06C12860">
            <wp:simplePos x="0" y="0"/>
            <wp:positionH relativeFrom="column">
              <wp:posOffset>270510</wp:posOffset>
            </wp:positionH>
            <wp:positionV relativeFrom="paragraph">
              <wp:posOffset>-198120</wp:posOffset>
            </wp:positionV>
            <wp:extent cx="956310" cy="937260"/>
            <wp:effectExtent l="19050" t="0" r="0" b="0"/>
            <wp:wrapNone/>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956310" cy="937260"/>
                    </a:xfrm>
                    <a:prstGeom prst="rect">
                      <a:avLst/>
                    </a:prstGeom>
                  </pic:spPr>
                </pic:pic>
              </a:graphicData>
            </a:graphic>
          </wp:anchor>
        </w:drawing>
      </w:r>
      <w:r w:rsidR="000D6BAD" w:rsidRPr="007F3D6D">
        <w:rPr>
          <w:rFonts w:ascii="Lucida Calligraphy" w:hAnsi="Lucida Calligraphy"/>
          <w:sz w:val="36"/>
          <w:szCs w:val="36"/>
        </w:rPr>
        <w:t xml:space="preserve">Nisqually Basin </w:t>
      </w:r>
      <w:r w:rsidR="00A73C42">
        <w:rPr>
          <w:rFonts w:ascii="Lucida Calligraphy" w:hAnsi="Lucida Calligraphy"/>
          <w:sz w:val="36"/>
          <w:szCs w:val="36"/>
        </w:rPr>
        <w:t>Youth Baseball</w:t>
      </w:r>
    </w:p>
    <w:p w14:paraId="701511E1" w14:textId="77777777" w:rsidR="000D6BAD" w:rsidRDefault="000D6BAD" w:rsidP="00200AE7">
      <w:pPr>
        <w:spacing w:after="0"/>
        <w:jc w:val="center"/>
        <w:rPr>
          <w:sz w:val="28"/>
          <w:szCs w:val="28"/>
        </w:rPr>
      </w:pPr>
      <w:r w:rsidRPr="007F3D6D">
        <w:rPr>
          <w:sz w:val="28"/>
          <w:szCs w:val="28"/>
        </w:rPr>
        <w:t>Representing Yelm and Surrounding Communities</w:t>
      </w:r>
    </w:p>
    <w:p w14:paraId="735BEAEF" w14:textId="77777777" w:rsidR="00855C3F" w:rsidRPr="00855C3F" w:rsidRDefault="00855C3F" w:rsidP="00855C3F">
      <w:pPr>
        <w:spacing w:after="240"/>
        <w:jc w:val="center"/>
        <w:rPr>
          <w:b/>
          <w:sz w:val="28"/>
          <w:szCs w:val="28"/>
        </w:rPr>
      </w:pPr>
      <w:r>
        <w:rPr>
          <w:b/>
          <w:sz w:val="28"/>
          <w:szCs w:val="28"/>
        </w:rPr>
        <w:t>Coach</w:t>
      </w:r>
      <w:r w:rsidR="00200AE7" w:rsidRPr="00200AE7">
        <w:rPr>
          <w:b/>
          <w:sz w:val="28"/>
          <w:szCs w:val="28"/>
        </w:rPr>
        <w:t xml:space="preserve"> Code of Conduct</w:t>
      </w:r>
    </w:p>
    <w:p w14:paraId="2850B8F4" w14:textId="77777777" w:rsidR="00855C3F" w:rsidRDefault="00855C3F" w:rsidP="00855C3F">
      <w:pPr>
        <w:pStyle w:val="ListParagraph"/>
        <w:spacing w:after="0"/>
        <w:rPr>
          <w:sz w:val="24"/>
          <w:szCs w:val="24"/>
        </w:rPr>
      </w:pPr>
      <w:r>
        <w:rPr>
          <w:sz w:val="24"/>
          <w:szCs w:val="24"/>
        </w:rPr>
        <w:t xml:space="preserve">Nisqually Basin </w:t>
      </w:r>
      <w:r w:rsidR="00A73C42">
        <w:rPr>
          <w:sz w:val="24"/>
          <w:szCs w:val="24"/>
        </w:rPr>
        <w:t>Youth Baseball League</w:t>
      </w:r>
      <w:r>
        <w:rPr>
          <w:sz w:val="24"/>
          <w:szCs w:val="24"/>
        </w:rPr>
        <w:t xml:space="preserve"> will not tolerate any unsportsmanlike conduct within any of our divisions.  Board members, coaches, and parents are expected to conduct themselves as positive role models within the community.  Coaches are responsible for the conduct of their players, as well as the parents and other spectators who attend the game.  A coach, assistant coach, player, or spectator can be removed from the playing field or spectator area by order of an umpire, division representative, or board member for violating any of the following rules of conduct.</w:t>
      </w:r>
    </w:p>
    <w:p w14:paraId="3BD4324C" w14:textId="77777777" w:rsidR="0030624D" w:rsidRDefault="0030624D" w:rsidP="00855C3F">
      <w:pPr>
        <w:pStyle w:val="ListParagraph"/>
        <w:spacing w:after="0"/>
        <w:rPr>
          <w:sz w:val="24"/>
          <w:szCs w:val="24"/>
        </w:rPr>
      </w:pPr>
    </w:p>
    <w:p w14:paraId="569A564A" w14:textId="77777777" w:rsidR="00855C3F" w:rsidRDefault="00855C3F" w:rsidP="00855C3F">
      <w:pPr>
        <w:pStyle w:val="ListParagraph"/>
        <w:spacing w:after="0"/>
        <w:rPr>
          <w:sz w:val="24"/>
          <w:szCs w:val="24"/>
        </w:rPr>
      </w:pPr>
      <w:r>
        <w:rPr>
          <w:sz w:val="24"/>
          <w:szCs w:val="24"/>
        </w:rPr>
        <w:t>NON-ADHERENCE BY COACHES AND DISCIPLINARY ACTION:</w:t>
      </w:r>
    </w:p>
    <w:p w14:paraId="79ED3610" w14:textId="77777777" w:rsidR="00855C3F" w:rsidRPr="003E1AD6" w:rsidRDefault="00855C3F" w:rsidP="00855C3F">
      <w:pPr>
        <w:pStyle w:val="ListParagraph"/>
        <w:spacing w:after="0"/>
        <w:rPr>
          <w:b/>
          <w:sz w:val="24"/>
          <w:szCs w:val="24"/>
          <w:u w:val="single"/>
        </w:rPr>
      </w:pPr>
      <w:r w:rsidRPr="003E1AD6">
        <w:rPr>
          <w:b/>
          <w:sz w:val="24"/>
          <w:szCs w:val="24"/>
          <w:u w:val="single"/>
        </w:rPr>
        <w:t>Section I</w:t>
      </w:r>
    </w:p>
    <w:p w14:paraId="1C3FF435" w14:textId="77777777" w:rsidR="00855C3F" w:rsidRPr="003E1AD6" w:rsidRDefault="00855C3F" w:rsidP="00855C3F">
      <w:pPr>
        <w:pStyle w:val="ListParagraph"/>
        <w:spacing w:after="0"/>
        <w:rPr>
          <w:b/>
          <w:sz w:val="24"/>
          <w:szCs w:val="24"/>
        </w:rPr>
      </w:pPr>
      <w:r w:rsidRPr="003E1AD6">
        <w:rPr>
          <w:b/>
          <w:sz w:val="24"/>
          <w:szCs w:val="24"/>
        </w:rPr>
        <w:t>Violation:</w:t>
      </w:r>
    </w:p>
    <w:p w14:paraId="5C885A69" w14:textId="77777777" w:rsidR="00855C3F" w:rsidRDefault="00855C3F" w:rsidP="00855C3F">
      <w:pPr>
        <w:pStyle w:val="ListParagraph"/>
        <w:spacing w:after="0"/>
        <w:rPr>
          <w:sz w:val="24"/>
          <w:szCs w:val="24"/>
        </w:rPr>
      </w:pPr>
      <w:r>
        <w:rPr>
          <w:sz w:val="24"/>
          <w:szCs w:val="24"/>
        </w:rPr>
        <w:t xml:space="preserve">Any directing of remarks or actions to a coach, assistant </w:t>
      </w:r>
      <w:r w:rsidR="006F2FB6">
        <w:rPr>
          <w:sz w:val="24"/>
          <w:szCs w:val="24"/>
        </w:rPr>
        <w:t>coach, player, spectator</w:t>
      </w:r>
      <w:r>
        <w:rPr>
          <w:sz w:val="24"/>
          <w:szCs w:val="24"/>
        </w:rPr>
        <w:t xml:space="preserve"> or umpire that are of a distracting nature.</w:t>
      </w:r>
    </w:p>
    <w:p w14:paraId="76016115" w14:textId="77777777" w:rsidR="00855C3F" w:rsidRPr="003E1AD6" w:rsidRDefault="00855C3F" w:rsidP="00855C3F">
      <w:pPr>
        <w:pStyle w:val="ListParagraph"/>
        <w:spacing w:after="0"/>
        <w:rPr>
          <w:b/>
          <w:sz w:val="24"/>
          <w:szCs w:val="24"/>
        </w:rPr>
      </w:pPr>
      <w:r w:rsidRPr="003E1AD6">
        <w:rPr>
          <w:b/>
          <w:sz w:val="24"/>
          <w:szCs w:val="24"/>
        </w:rPr>
        <w:t>Penalty:</w:t>
      </w:r>
    </w:p>
    <w:p w14:paraId="2DF654E5" w14:textId="77777777" w:rsidR="00855C3F" w:rsidRDefault="00855C3F" w:rsidP="00855C3F">
      <w:pPr>
        <w:pStyle w:val="ListParagraph"/>
        <w:spacing w:after="0"/>
        <w:rPr>
          <w:sz w:val="24"/>
          <w:szCs w:val="24"/>
        </w:rPr>
      </w:pPr>
      <w:r>
        <w:rPr>
          <w:sz w:val="24"/>
          <w:szCs w:val="24"/>
        </w:rPr>
        <w:t>First violation: Written warning</w:t>
      </w:r>
      <w:r w:rsidR="006F2FB6">
        <w:rPr>
          <w:sz w:val="24"/>
          <w:szCs w:val="24"/>
        </w:rPr>
        <w:t>.</w:t>
      </w:r>
    </w:p>
    <w:p w14:paraId="5E23AF2E" w14:textId="77777777" w:rsidR="00855C3F" w:rsidRDefault="00855C3F" w:rsidP="00855C3F">
      <w:pPr>
        <w:pStyle w:val="ListParagraph"/>
        <w:spacing w:after="0"/>
        <w:rPr>
          <w:sz w:val="24"/>
          <w:szCs w:val="24"/>
        </w:rPr>
      </w:pPr>
      <w:r>
        <w:rPr>
          <w:sz w:val="24"/>
          <w:szCs w:val="24"/>
        </w:rPr>
        <w:t>Second violation: One week suspension from coaching (practices and games)</w:t>
      </w:r>
      <w:r w:rsidR="006F2FB6">
        <w:rPr>
          <w:sz w:val="24"/>
          <w:szCs w:val="24"/>
        </w:rPr>
        <w:t>.</w:t>
      </w:r>
    </w:p>
    <w:p w14:paraId="1A045752" w14:textId="77777777" w:rsidR="00855C3F" w:rsidRDefault="00855C3F" w:rsidP="00855C3F">
      <w:pPr>
        <w:pStyle w:val="ListParagraph"/>
        <w:spacing w:after="0"/>
        <w:rPr>
          <w:sz w:val="24"/>
          <w:szCs w:val="24"/>
        </w:rPr>
      </w:pPr>
      <w:r>
        <w:rPr>
          <w:sz w:val="24"/>
          <w:szCs w:val="24"/>
        </w:rPr>
        <w:t>Third violation: Indefinite suspension from coaching (pending Executive Board review)</w:t>
      </w:r>
      <w:r w:rsidR="006F2FB6">
        <w:rPr>
          <w:sz w:val="24"/>
          <w:szCs w:val="24"/>
        </w:rPr>
        <w:t>.</w:t>
      </w:r>
    </w:p>
    <w:p w14:paraId="3396B5F0" w14:textId="77777777" w:rsidR="0030624D" w:rsidRDefault="0030624D" w:rsidP="00855C3F">
      <w:pPr>
        <w:pStyle w:val="ListParagraph"/>
        <w:spacing w:after="0"/>
        <w:rPr>
          <w:sz w:val="24"/>
          <w:szCs w:val="24"/>
        </w:rPr>
      </w:pPr>
    </w:p>
    <w:p w14:paraId="37CE872A" w14:textId="77777777" w:rsidR="00855C3F" w:rsidRPr="003E1AD6" w:rsidRDefault="00855C3F" w:rsidP="00855C3F">
      <w:pPr>
        <w:pStyle w:val="ListParagraph"/>
        <w:spacing w:after="0"/>
        <w:rPr>
          <w:b/>
          <w:sz w:val="24"/>
          <w:szCs w:val="24"/>
          <w:u w:val="single"/>
        </w:rPr>
      </w:pPr>
      <w:r w:rsidRPr="003E1AD6">
        <w:rPr>
          <w:b/>
          <w:sz w:val="24"/>
          <w:szCs w:val="24"/>
          <w:u w:val="single"/>
        </w:rPr>
        <w:t>Section II</w:t>
      </w:r>
    </w:p>
    <w:p w14:paraId="09241AF9" w14:textId="77777777" w:rsidR="00855C3F" w:rsidRPr="003E1AD6" w:rsidRDefault="00855C3F" w:rsidP="00855C3F">
      <w:pPr>
        <w:pStyle w:val="ListParagraph"/>
        <w:spacing w:after="0"/>
        <w:rPr>
          <w:b/>
          <w:sz w:val="24"/>
          <w:szCs w:val="24"/>
        </w:rPr>
      </w:pPr>
      <w:r w:rsidRPr="003E1AD6">
        <w:rPr>
          <w:b/>
          <w:sz w:val="24"/>
          <w:szCs w:val="24"/>
        </w:rPr>
        <w:t>Violation:</w:t>
      </w:r>
    </w:p>
    <w:p w14:paraId="492B6539" w14:textId="77777777" w:rsidR="00855C3F" w:rsidRDefault="00855C3F" w:rsidP="0030624D">
      <w:pPr>
        <w:pStyle w:val="ListParagraph"/>
        <w:numPr>
          <w:ilvl w:val="0"/>
          <w:numId w:val="2"/>
        </w:numPr>
        <w:spacing w:after="0"/>
        <w:rPr>
          <w:sz w:val="24"/>
          <w:szCs w:val="24"/>
        </w:rPr>
      </w:pPr>
      <w:r>
        <w:rPr>
          <w:sz w:val="24"/>
          <w:szCs w:val="24"/>
        </w:rPr>
        <w:t>Arguing with an umpire or league official over a call on the playing field.</w:t>
      </w:r>
    </w:p>
    <w:p w14:paraId="20D72057" w14:textId="77777777" w:rsidR="00855C3F" w:rsidRDefault="00855C3F" w:rsidP="0030624D">
      <w:pPr>
        <w:pStyle w:val="ListParagraph"/>
        <w:numPr>
          <w:ilvl w:val="0"/>
          <w:numId w:val="2"/>
        </w:numPr>
        <w:spacing w:after="0"/>
        <w:rPr>
          <w:sz w:val="24"/>
          <w:szCs w:val="24"/>
        </w:rPr>
      </w:pPr>
      <w:r>
        <w:rPr>
          <w:sz w:val="24"/>
          <w:szCs w:val="24"/>
        </w:rPr>
        <w:t xml:space="preserve">Throwing equipment or damaging the property of the City of Yelm or Nisqually Basin </w:t>
      </w:r>
      <w:r w:rsidR="00A73C42">
        <w:rPr>
          <w:sz w:val="24"/>
          <w:szCs w:val="24"/>
        </w:rPr>
        <w:t>Youth Baseball</w:t>
      </w:r>
      <w:r>
        <w:rPr>
          <w:sz w:val="24"/>
          <w:szCs w:val="24"/>
        </w:rPr>
        <w:t xml:space="preserve"> League in any way.</w:t>
      </w:r>
    </w:p>
    <w:p w14:paraId="78005AE8" w14:textId="77777777" w:rsidR="00855C3F" w:rsidRDefault="00855C3F" w:rsidP="0030624D">
      <w:pPr>
        <w:pStyle w:val="ListParagraph"/>
        <w:numPr>
          <w:ilvl w:val="0"/>
          <w:numId w:val="2"/>
        </w:numPr>
        <w:spacing w:after="0"/>
        <w:rPr>
          <w:sz w:val="24"/>
          <w:szCs w:val="24"/>
        </w:rPr>
      </w:pPr>
      <w:r>
        <w:rPr>
          <w:sz w:val="24"/>
          <w:szCs w:val="24"/>
        </w:rPr>
        <w:t>Refusal to follow any league or game rules or removal of a team from the field of play before regulation play is done, unless it is done so for player safety.</w:t>
      </w:r>
    </w:p>
    <w:p w14:paraId="40AC640D" w14:textId="77777777" w:rsidR="0030624D" w:rsidRPr="0030624D" w:rsidRDefault="00855C3F" w:rsidP="0030624D">
      <w:pPr>
        <w:pStyle w:val="ListParagraph"/>
        <w:numPr>
          <w:ilvl w:val="0"/>
          <w:numId w:val="2"/>
        </w:numPr>
        <w:spacing w:after="0"/>
        <w:rPr>
          <w:sz w:val="24"/>
          <w:szCs w:val="24"/>
        </w:rPr>
      </w:pPr>
      <w:r>
        <w:rPr>
          <w:sz w:val="24"/>
          <w:szCs w:val="24"/>
        </w:rPr>
        <w:t>Use of tobacco or alcohol products at any time during games or practices.</w:t>
      </w:r>
    </w:p>
    <w:p w14:paraId="3087249C" w14:textId="77777777" w:rsidR="0030624D" w:rsidRPr="003E1AD6" w:rsidRDefault="0030624D" w:rsidP="0030624D">
      <w:pPr>
        <w:pStyle w:val="ListParagraph"/>
        <w:spacing w:after="0"/>
        <w:rPr>
          <w:b/>
          <w:sz w:val="24"/>
          <w:szCs w:val="24"/>
        </w:rPr>
      </w:pPr>
      <w:r w:rsidRPr="003E1AD6">
        <w:rPr>
          <w:b/>
          <w:sz w:val="24"/>
          <w:szCs w:val="24"/>
        </w:rPr>
        <w:t>Penalty:</w:t>
      </w:r>
    </w:p>
    <w:p w14:paraId="4B943F00" w14:textId="77777777" w:rsidR="0030624D" w:rsidRDefault="0030624D" w:rsidP="0030624D">
      <w:pPr>
        <w:pStyle w:val="ListParagraph"/>
        <w:spacing w:after="0"/>
        <w:rPr>
          <w:sz w:val="24"/>
          <w:szCs w:val="24"/>
        </w:rPr>
      </w:pPr>
      <w:r>
        <w:rPr>
          <w:sz w:val="24"/>
          <w:szCs w:val="24"/>
        </w:rPr>
        <w:t>First violation: One week suspension from coaching (practices and games).</w:t>
      </w:r>
    </w:p>
    <w:p w14:paraId="1141C409" w14:textId="77777777" w:rsidR="0030624D" w:rsidRDefault="0030624D" w:rsidP="0030624D">
      <w:pPr>
        <w:pStyle w:val="ListParagraph"/>
        <w:spacing w:after="0"/>
        <w:rPr>
          <w:sz w:val="24"/>
          <w:szCs w:val="24"/>
        </w:rPr>
      </w:pPr>
      <w:r>
        <w:rPr>
          <w:sz w:val="24"/>
          <w:szCs w:val="24"/>
        </w:rPr>
        <w:t>Second violation: Indefinite suspension from coaching (pending Executive Board review).</w:t>
      </w:r>
    </w:p>
    <w:p w14:paraId="230A495D" w14:textId="77777777" w:rsidR="0030624D" w:rsidRDefault="0030624D" w:rsidP="0030624D">
      <w:pPr>
        <w:pStyle w:val="ListParagraph"/>
        <w:spacing w:after="0"/>
        <w:rPr>
          <w:sz w:val="24"/>
          <w:szCs w:val="24"/>
        </w:rPr>
      </w:pPr>
    </w:p>
    <w:p w14:paraId="5CAD422F" w14:textId="77777777" w:rsidR="0030624D" w:rsidRPr="003E1AD6" w:rsidRDefault="0030624D" w:rsidP="0030624D">
      <w:pPr>
        <w:pStyle w:val="ListParagraph"/>
        <w:spacing w:after="0"/>
        <w:rPr>
          <w:b/>
          <w:sz w:val="24"/>
          <w:szCs w:val="24"/>
          <w:u w:val="single"/>
        </w:rPr>
      </w:pPr>
      <w:r w:rsidRPr="003E1AD6">
        <w:rPr>
          <w:b/>
          <w:sz w:val="24"/>
          <w:szCs w:val="24"/>
          <w:u w:val="single"/>
        </w:rPr>
        <w:t>Section III</w:t>
      </w:r>
    </w:p>
    <w:p w14:paraId="7DD0F743" w14:textId="77777777" w:rsidR="0030624D" w:rsidRPr="003E1AD6" w:rsidRDefault="0030624D" w:rsidP="0030624D">
      <w:pPr>
        <w:pStyle w:val="ListParagraph"/>
        <w:spacing w:after="0"/>
        <w:rPr>
          <w:b/>
          <w:sz w:val="24"/>
          <w:szCs w:val="24"/>
        </w:rPr>
      </w:pPr>
      <w:r w:rsidRPr="003E1AD6">
        <w:rPr>
          <w:b/>
          <w:sz w:val="24"/>
          <w:szCs w:val="24"/>
        </w:rPr>
        <w:t>Violation:</w:t>
      </w:r>
    </w:p>
    <w:p w14:paraId="54AABEA6" w14:textId="77777777" w:rsidR="0030624D" w:rsidRDefault="0030624D" w:rsidP="0030624D">
      <w:pPr>
        <w:pStyle w:val="ListParagraph"/>
        <w:numPr>
          <w:ilvl w:val="0"/>
          <w:numId w:val="3"/>
        </w:numPr>
        <w:spacing w:after="0"/>
        <w:rPr>
          <w:sz w:val="24"/>
          <w:szCs w:val="24"/>
        </w:rPr>
      </w:pPr>
      <w:r>
        <w:rPr>
          <w:sz w:val="24"/>
          <w:szCs w:val="24"/>
        </w:rPr>
        <w:t xml:space="preserve">Verbal </w:t>
      </w:r>
      <w:r w:rsidR="008A708C">
        <w:rPr>
          <w:sz w:val="24"/>
          <w:szCs w:val="24"/>
        </w:rPr>
        <w:t xml:space="preserve">or perceived </w:t>
      </w:r>
      <w:r>
        <w:rPr>
          <w:sz w:val="24"/>
          <w:szCs w:val="24"/>
        </w:rPr>
        <w:t>threats, use of profanity or actual physical harm towards players, ump</w:t>
      </w:r>
      <w:r w:rsidR="006F2FB6">
        <w:rPr>
          <w:sz w:val="24"/>
          <w:szCs w:val="24"/>
        </w:rPr>
        <w:t>ires, league officials, coaches</w:t>
      </w:r>
      <w:r>
        <w:rPr>
          <w:sz w:val="24"/>
          <w:szCs w:val="24"/>
        </w:rPr>
        <w:t xml:space="preserve"> or spectators.</w:t>
      </w:r>
    </w:p>
    <w:p w14:paraId="3560C324" w14:textId="77777777" w:rsidR="0030624D" w:rsidRDefault="0030624D" w:rsidP="0030624D">
      <w:pPr>
        <w:pStyle w:val="ListParagraph"/>
        <w:numPr>
          <w:ilvl w:val="0"/>
          <w:numId w:val="3"/>
        </w:numPr>
        <w:spacing w:after="0"/>
        <w:rPr>
          <w:sz w:val="24"/>
          <w:szCs w:val="24"/>
        </w:rPr>
      </w:pPr>
      <w:r>
        <w:rPr>
          <w:sz w:val="24"/>
          <w:szCs w:val="24"/>
        </w:rPr>
        <w:t>Under the influence of drug or alcohol products at any time during games or practices.</w:t>
      </w:r>
    </w:p>
    <w:p w14:paraId="5C2B17F0" w14:textId="77777777" w:rsidR="0030624D" w:rsidRDefault="0030624D" w:rsidP="0030624D">
      <w:pPr>
        <w:pStyle w:val="ListParagraph"/>
        <w:spacing w:after="0"/>
        <w:ind w:left="1440"/>
        <w:rPr>
          <w:sz w:val="24"/>
          <w:szCs w:val="24"/>
        </w:rPr>
      </w:pPr>
    </w:p>
    <w:p w14:paraId="7C42468C" w14:textId="77777777" w:rsidR="0030624D" w:rsidRPr="003E1AD6" w:rsidRDefault="0030624D" w:rsidP="0030624D">
      <w:pPr>
        <w:pStyle w:val="ListParagraph"/>
        <w:spacing w:after="0"/>
        <w:rPr>
          <w:b/>
          <w:sz w:val="24"/>
          <w:szCs w:val="24"/>
        </w:rPr>
      </w:pPr>
      <w:r w:rsidRPr="003E1AD6">
        <w:rPr>
          <w:b/>
          <w:sz w:val="24"/>
          <w:szCs w:val="24"/>
        </w:rPr>
        <w:t>Penalty:</w:t>
      </w:r>
    </w:p>
    <w:p w14:paraId="15996C70" w14:textId="77777777" w:rsidR="0030624D" w:rsidRDefault="0030624D" w:rsidP="0030624D">
      <w:pPr>
        <w:pStyle w:val="ListParagraph"/>
        <w:spacing w:after="0"/>
        <w:rPr>
          <w:sz w:val="24"/>
          <w:szCs w:val="24"/>
        </w:rPr>
      </w:pPr>
      <w:r>
        <w:rPr>
          <w:sz w:val="24"/>
          <w:szCs w:val="24"/>
        </w:rPr>
        <w:t>First violation: Indefinite suspension from coaching (pending Executive Board review)</w:t>
      </w:r>
      <w:r w:rsidR="003E1AD6">
        <w:rPr>
          <w:sz w:val="24"/>
          <w:szCs w:val="24"/>
        </w:rPr>
        <w:t>.</w:t>
      </w:r>
    </w:p>
    <w:p w14:paraId="39E1B6AA" w14:textId="77777777" w:rsidR="00D315C9" w:rsidRPr="00A73C42" w:rsidRDefault="00D315C9" w:rsidP="0030624D">
      <w:pPr>
        <w:pStyle w:val="ListParagraph"/>
        <w:spacing w:after="0"/>
        <w:rPr>
          <w:b/>
          <w:sz w:val="24"/>
          <w:szCs w:val="24"/>
        </w:rPr>
      </w:pPr>
      <w:r w:rsidRPr="00A73C42">
        <w:rPr>
          <w:b/>
          <w:sz w:val="24"/>
          <w:szCs w:val="24"/>
        </w:rPr>
        <w:lastRenderedPageBreak/>
        <w:t>LEAGUE PROCEDURES:</w:t>
      </w:r>
    </w:p>
    <w:p w14:paraId="23297785" w14:textId="77777777" w:rsidR="0030624D" w:rsidRDefault="0030624D" w:rsidP="0030624D">
      <w:pPr>
        <w:pStyle w:val="ListParagraph"/>
        <w:spacing w:after="0"/>
        <w:rPr>
          <w:sz w:val="24"/>
          <w:szCs w:val="24"/>
        </w:rPr>
      </w:pPr>
      <w:r>
        <w:rPr>
          <w:sz w:val="24"/>
          <w:szCs w:val="24"/>
        </w:rPr>
        <w:t xml:space="preserve">Coaches shall report all injuries beyond first aid cases to the Division Representative. Failure to report injuries to the Division Representative could result </w:t>
      </w:r>
      <w:proofErr w:type="gramStart"/>
      <w:r>
        <w:rPr>
          <w:sz w:val="24"/>
          <w:szCs w:val="24"/>
        </w:rPr>
        <w:t>in  permanent</w:t>
      </w:r>
      <w:proofErr w:type="gramEnd"/>
      <w:r>
        <w:rPr>
          <w:sz w:val="24"/>
          <w:szCs w:val="24"/>
        </w:rPr>
        <w:t xml:space="preserve"> loss of a coaching position at the discretion of the Executive Board.</w:t>
      </w:r>
    </w:p>
    <w:p w14:paraId="08DAE20A" w14:textId="77777777" w:rsidR="0030624D" w:rsidRDefault="0030624D" w:rsidP="0030624D">
      <w:pPr>
        <w:pStyle w:val="ListParagraph"/>
        <w:spacing w:after="0"/>
        <w:rPr>
          <w:sz w:val="24"/>
          <w:szCs w:val="24"/>
        </w:rPr>
      </w:pPr>
    </w:p>
    <w:p w14:paraId="501E605D" w14:textId="77777777" w:rsidR="0030624D" w:rsidRDefault="0030624D" w:rsidP="0030624D">
      <w:pPr>
        <w:pStyle w:val="ListParagraph"/>
        <w:spacing w:after="0"/>
        <w:rPr>
          <w:sz w:val="24"/>
          <w:szCs w:val="24"/>
        </w:rPr>
      </w:pPr>
      <w:r>
        <w:rPr>
          <w:sz w:val="24"/>
          <w:szCs w:val="24"/>
        </w:rPr>
        <w:t>Coaches are responsible for picking up and returning all equipment in the same condition (excludes wear and tear) that it was received at the end of Closing Ceremonies.  Failure to return the equipment could result in a balance owed and a permanent loss of a coaching position at the discretion of the Executive Board.</w:t>
      </w:r>
    </w:p>
    <w:p w14:paraId="3863BB9C" w14:textId="77777777" w:rsidR="0030624D" w:rsidRDefault="0030624D" w:rsidP="0030624D">
      <w:pPr>
        <w:pStyle w:val="ListParagraph"/>
        <w:spacing w:after="0"/>
        <w:rPr>
          <w:sz w:val="24"/>
          <w:szCs w:val="24"/>
        </w:rPr>
      </w:pPr>
    </w:p>
    <w:p w14:paraId="652111C2" w14:textId="77777777" w:rsidR="0030624D" w:rsidRDefault="0030624D" w:rsidP="0030624D">
      <w:pPr>
        <w:pStyle w:val="ListParagraph"/>
        <w:spacing w:after="0"/>
        <w:rPr>
          <w:sz w:val="24"/>
          <w:szCs w:val="24"/>
        </w:rPr>
      </w:pPr>
      <w:r>
        <w:rPr>
          <w:sz w:val="24"/>
          <w:szCs w:val="24"/>
        </w:rPr>
        <w:t>After each game, in the spirit of good sportsmanship, all coaches, assistant coaches and players shall form two opposing lines and proceed through a traditional, orderly "handshake line".  No coach or player shall avoid participation in this line or exhibit unsportsmanlike conduct in the line.</w:t>
      </w:r>
    </w:p>
    <w:p w14:paraId="40B32142" w14:textId="77777777" w:rsidR="003E1AD6" w:rsidRDefault="003E1AD6" w:rsidP="0030624D">
      <w:pPr>
        <w:pStyle w:val="ListParagraph"/>
        <w:spacing w:after="0"/>
        <w:rPr>
          <w:sz w:val="24"/>
          <w:szCs w:val="24"/>
        </w:rPr>
      </w:pPr>
    </w:p>
    <w:p w14:paraId="330FBC64" w14:textId="77777777" w:rsidR="003E1AD6" w:rsidRPr="00A73C42" w:rsidRDefault="00D315C9" w:rsidP="0030624D">
      <w:pPr>
        <w:pStyle w:val="ListParagraph"/>
        <w:spacing w:after="0"/>
        <w:rPr>
          <w:b/>
          <w:sz w:val="24"/>
          <w:szCs w:val="24"/>
        </w:rPr>
      </w:pPr>
      <w:r w:rsidRPr="00A73C42">
        <w:rPr>
          <w:b/>
          <w:sz w:val="24"/>
          <w:szCs w:val="24"/>
        </w:rPr>
        <w:t>DISCIPLINARY PROCESS:</w:t>
      </w:r>
    </w:p>
    <w:p w14:paraId="7DBB12E1" w14:textId="77777777" w:rsidR="003E1AD6" w:rsidRDefault="003E1AD6" w:rsidP="0030624D">
      <w:pPr>
        <w:pStyle w:val="ListParagraph"/>
        <w:spacing w:after="0"/>
        <w:rPr>
          <w:sz w:val="24"/>
          <w:szCs w:val="24"/>
        </w:rPr>
      </w:pPr>
      <w:r>
        <w:rPr>
          <w:sz w:val="24"/>
          <w:szCs w:val="24"/>
        </w:rPr>
        <w:t xml:space="preserve">If </w:t>
      </w:r>
      <w:r w:rsidR="006F2FB6">
        <w:rPr>
          <w:sz w:val="24"/>
          <w:szCs w:val="24"/>
        </w:rPr>
        <w:t>a coach, assistant coach, player</w:t>
      </w:r>
      <w:r>
        <w:rPr>
          <w:sz w:val="24"/>
          <w:szCs w:val="24"/>
        </w:rPr>
        <w:t xml:space="preserve"> or spectator is removed from a game or o</w:t>
      </w:r>
      <w:r w:rsidR="00D315C9">
        <w:rPr>
          <w:sz w:val="24"/>
          <w:szCs w:val="24"/>
        </w:rPr>
        <w:t>therwise notified by a Board M</w:t>
      </w:r>
      <w:r>
        <w:rPr>
          <w:sz w:val="24"/>
          <w:szCs w:val="24"/>
        </w:rPr>
        <w:t xml:space="preserve">ember that they have violated the Code of Conduct, that person shall provide a written statement describing his/her version of the events and/or other explanation to the Division Representative within </w:t>
      </w:r>
      <w:proofErr w:type="gramStart"/>
      <w:r>
        <w:rPr>
          <w:sz w:val="24"/>
          <w:szCs w:val="24"/>
        </w:rPr>
        <w:t>twenty four</w:t>
      </w:r>
      <w:proofErr w:type="gramEnd"/>
      <w:r>
        <w:rPr>
          <w:sz w:val="24"/>
          <w:szCs w:val="24"/>
        </w:rPr>
        <w:t xml:space="preserve"> hours of the incident or notification.  He/she may not participate in any game or practice until doing so.</w:t>
      </w:r>
    </w:p>
    <w:p w14:paraId="0CD037AE" w14:textId="77777777" w:rsidR="003E1AD6" w:rsidRDefault="003E1AD6" w:rsidP="0030624D">
      <w:pPr>
        <w:pStyle w:val="ListParagraph"/>
        <w:spacing w:after="0"/>
        <w:rPr>
          <w:sz w:val="24"/>
          <w:szCs w:val="24"/>
        </w:rPr>
      </w:pPr>
      <w:r>
        <w:rPr>
          <w:sz w:val="24"/>
          <w:szCs w:val="24"/>
        </w:rPr>
        <w:t>It is the responsibili</w:t>
      </w:r>
      <w:r w:rsidR="00D315C9">
        <w:rPr>
          <w:sz w:val="24"/>
          <w:szCs w:val="24"/>
        </w:rPr>
        <w:t>ty of everyone involved in the L</w:t>
      </w:r>
      <w:r>
        <w:rPr>
          <w:sz w:val="24"/>
          <w:szCs w:val="24"/>
        </w:rPr>
        <w:t>eague to report violations to this code</w:t>
      </w:r>
      <w:r w:rsidR="00D315C9">
        <w:rPr>
          <w:sz w:val="24"/>
          <w:szCs w:val="24"/>
        </w:rPr>
        <w:t xml:space="preserve"> of conduct to their Division Representative or another Board M</w:t>
      </w:r>
      <w:r>
        <w:rPr>
          <w:sz w:val="24"/>
          <w:szCs w:val="24"/>
        </w:rPr>
        <w:t xml:space="preserve">ember. In the event that the League is notified of a violation of the above guidelines, the Executive Board will conduct an investigation of the facts consisting of interviews with those involved.  </w:t>
      </w:r>
      <w:r w:rsidR="00D315C9">
        <w:rPr>
          <w:sz w:val="24"/>
          <w:szCs w:val="24"/>
        </w:rPr>
        <w:t>The Executive Board shall review statements and gather any other information from other</w:t>
      </w:r>
      <w:r>
        <w:rPr>
          <w:sz w:val="24"/>
          <w:szCs w:val="24"/>
        </w:rPr>
        <w:t xml:space="preserve"> parties that they deem necessary to determine if a further penalty should be assessed.  Foll</w:t>
      </w:r>
      <w:r w:rsidR="00D315C9">
        <w:rPr>
          <w:sz w:val="24"/>
          <w:szCs w:val="24"/>
        </w:rPr>
        <w:t>ow</w:t>
      </w:r>
      <w:r>
        <w:rPr>
          <w:sz w:val="24"/>
          <w:szCs w:val="24"/>
        </w:rPr>
        <w:t xml:space="preserve">ing an investigation of the facts, a determination will be made by the </w:t>
      </w:r>
      <w:r w:rsidR="00D315C9">
        <w:rPr>
          <w:sz w:val="24"/>
          <w:szCs w:val="24"/>
        </w:rPr>
        <w:t>Executive Board</w:t>
      </w:r>
      <w:r>
        <w:rPr>
          <w:sz w:val="24"/>
          <w:szCs w:val="24"/>
        </w:rPr>
        <w:t xml:space="preserve"> and a notification of the action will be submitted</w:t>
      </w:r>
      <w:r w:rsidR="00D315C9">
        <w:rPr>
          <w:sz w:val="24"/>
          <w:szCs w:val="24"/>
        </w:rPr>
        <w:t xml:space="preserve"> to the B</w:t>
      </w:r>
      <w:r>
        <w:rPr>
          <w:sz w:val="24"/>
          <w:szCs w:val="24"/>
        </w:rPr>
        <w:t>oard of Directors for approval.  The person accused of the violation will be notified of the decision from the Board of Directors in writing within one week of the final meeting.  It is not the intent of the League to limit the growth or development of any player, coach, or official within the program.  It is with this in mind that we encourage an attitude of good sportsmanship and mutual respect that will serve them well in this area and other areas of their lives.  With all of your help these actions will never need to be imposed.</w:t>
      </w:r>
    </w:p>
    <w:p w14:paraId="2AF4BE17" w14:textId="77777777" w:rsidR="003E1AD6" w:rsidRDefault="003E1AD6" w:rsidP="0030624D">
      <w:pPr>
        <w:pStyle w:val="ListParagraph"/>
        <w:spacing w:after="0"/>
        <w:rPr>
          <w:sz w:val="24"/>
          <w:szCs w:val="24"/>
        </w:rPr>
      </w:pPr>
    </w:p>
    <w:p w14:paraId="0A2D54D2" w14:textId="77777777" w:rsidR="0030624D" w:rsidRDefault="003E1AD6" w:rsidP="0030624D">
      <w:pPr>
        <w:pStyle w:val="ListParagraph"/>
        <w:spacing w:after="0"/>
        <w:rPr>
          <w:sz w:val="24"/>
          <w:szCs w:val="24"/>
        </w:rPr>
      </w:pPr>
      <w:r>
        <w:rPr>
          <w:sz w:val="24"/>
          <w:szCs w:val="24"/>
        </w:rPr>
        <w:t xml:space="preserve">My signature indicates that I have read, understood and will abide by the Nisqually Basin </w:t>
      </w:r>
      <w:r w:rsidR="00A73C42">
        <w:rPr>
          <w:sz w:val="24"/>
          <w:szCs w:val="24"/>
        </w:rPr>
        <w:t>Youth Baseball</w:t>
      </w:r>
      <w:r>
        <w:rPr>
          <w:sz w:val="24"/>
          <w:szCs w:val="24"/>
        </w:rPr>
        <w:t xml:space="preserve"> League Coach Code of Conduct.</w:t>
      </w:r>
    </w:p>
    <w:p w14:paraId="081BB550" w14:textId="77777777" w:rsidR="007F3D6D" w:rsidRDefault="007F3D6D" w:rsidP="007F3D6D">
      <w:pPr>
        <w:pStyle w:val="ListParagraph"/>
        <w:spacing w:after="0"/>
        <w:rPr>
          <w:sz w:val="28"/>
          <w:szCs w:val="28"/>
        </w:rPr>
      </w:pPr>
    </w:p>
    <w:p w14:paraId="2A077A4E" w14:textId="77777777" w:rsidR="007F3D6D" w:rsidRDefault="007F3D6D" w:rsidP="007F3D6D">
      <w:pPr>
        <w:pStyle w:val="ListParagraph"/>
        <w:spacing w:after="0"/>
        <w:rPr>
          <w:sz w:val="28"/>
          <w:szCs w:val="28"/>
        </w:rPr>
      </w:pPr>
      <w:r>
        <w:rPr>
          <w:sz w:val="28"/>
          <w:szCs w:val="28"/>
        </w:rPr>
        <w:t xml:space="preserve">___________________________________________         </w:t>
      </w:r>
      <w:r>
        <w:rPr>
          <w:sz w:val="28"/>
          <w:szCs w:val="28"/>
        </w:rPr>
        <w:tab/>
        <w:t>____________________</w:t>
      </w:r>
    </w:p>
    <w:p w14:paraId="7BEBDDAC" w14:textId="77777777" w:rsidR="007F3D6D" w:rsidRDefault="007F3D6D" w:rsidP="007F3D6D">
      <w:pPr>
        <w:pStyle w:val="ListParagraph"/>
        <w:spacing w:after="0"/>
        <w:rPr>
          <w:sz w:val="28"/>
          <w:szCs w:val="28"/>
        </w:rPr>
      </w:pPr>
      <w:r>
        <w:rPr>
          <w:sz w:val="28"/>
          <w:szCs w:val="28"/>
        </w:rPr>
        <w:t>Signature</w:t>
      </w:r>
      <w:r>
        <w:rPr>
          <w:sz w:val="28"/>
          <w:szCs w:val="28"/>
        </w:rPr>
        <w:tab/>
      </w:r>
      <w:r w:rsidR="003E1AD6">
        <w:rPr>
          <w:sz w:val="28"/>
          <w:szCs w:val="28"/>
        </w:rPr>
        <w:tab/>
      </w:r>
      <w:r w:rsidR="003E1AD6">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22A3F96F" w14:textId="77777777" w:rsidR="007F3D6D" w:rsidRDefault="007F3D6D" w:rsidP="007F3D6D">
      <w:pPr>
        <w:pStyle w:val="ListParagraph"/>
        <w:spacing w:after="0"/>
        <w:rPr>
          <w:sz w:val="28"/>
          <w:szCs w:val="28"/>
        </w:rPr>
      </w:pPr>
    </w:p>
    <w:p w14:paraId="07A4EB2C" w14:textId="77777777" w:rsidR="007F3D6D" w:rsidRDefault="007F3D6D" w:rsidP="007F3D6D">
      <w:pPr>
        <w:pStyle w:val="ListParagraph"/>
        <w:spacing w:after="0"/>
        <w:rPr>
          <w:sz w:val="28"/>
          <w:szCs w:val="28"/>
        </w:rPr>
      </w:pPr>
      <w:r>
        <w:rPr>
          <w:sz w:val="28"/>
          <w:szCs w:val="28"/>
        </w:rPr>
        <w:t>___________________________________________</w:t>
      </w:r>
      <w:r w:rsidR="003E1AD6">
        <w:rPr>
          <w:sz w:val="28"/>
          <w:szCs w:val="28"/>
        </w:rPr>
        <w:tab/>
      </w:r>
      <w:r w:rsidR="003E1AD6">
        <w:rPr>
          <w:sz w:val="28"/>
          <w:szCs w:val="28"/>
        </w:rPr>
        <w:tab/>
        <w:t>____________________</w:t>
      </w:r>
    </w:p>
    <w:p w14:paraId="5CDEB446" w14:textId="77777777" w:rsidR="007F3D6D" w:rsidRDefault="007F3D6D" w:rsidP="007F3D6D">
      <w:pPr>
        <w:pStyle w:val="ListParagraph"/>
        <w:spacing w:after="0"/>
        <w:rPr>
          <w:sz w:val="28"/>
          <w:szCs w:val="28"/>
        </w:rPr>
      </w:pPr>
      <w:r>
        <w:rPr>
          <w:sz w:val="28"/>
          <w:szCs w:val="28"/>
        </w:rPr>
        <w:t>Printed Name</w:t>
      </w:r>
      <w:r w:rsidR="003E1AD6">
        <w:rPr>
          <w:sz w:val="28"/>
          <w:szCs w:val="28"/>
        </w:rPr>
        <w:tab/>
      </w:r>
      <w:r w:rsidR="003E1AD6">
        <w:rPr>
          <w:sz w:val="28"/>
          <w:szCs w:val="28"/>
        </w:rPr>
        <w:tab/>
      </w:r>
      <w:r w:rsidR="003E1AD6">
        <w:rPr>
          <w:sz w:val="28"/>
          <w:szCs w:val="28"/>
        </w:rPr>
        <w:tab/>
      </w:r>
      <w:r w:rsidR="003E1AD6">
        <w:rPr>
          <w:sz w:val="28"/>
          <w:szCs w:val="28"/>
        </w:rPr>
        <w:tab/>
      </w:r>
      <w:r w:rsidR="003E1AD6">
        <w:rPr>
          <w:sz w:val="28"/>
          <w:szCs w:val="28"/>
        </w:rPr>
        <w:tab/>
      </w:r>
      <w:r w:rsidR="003E1AD6">
        <w:rPr>
          <w:sz w:val="28"/>
          <w:szCs w:val="28"/>
        </w:rPr>
        <w:tab/>
      </w:r>
      <w:r w:rsidR="003E1AD6">
        <w:rPr>
          <w:sz w:val="28"/>
          <w:szCs w:val="28"/>
        </w:rPr>
        <w:tab/>
      </w:r>
      <w:r w:rsidR="003E1AD6">
        <w:rPr>
          <w:sz w:val="28"/>
          <w:szCs w:val="28"/>
        </w:rPr>
        <w:tab/>
        <w:t>Division</w:t>
      </w:r>
    </w:p>
    <w:sectPr w:rsidR="007F3D6D" w:rsidSect="000D6B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F7901"/>
    <w:multiLevelType w:val="hybridMultilevel"/>
    <w:tmpl w:val="ECC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C4664"/>
    <w:multiLevelType w:val="hybridMultilevel"/>
    <w:tmpl w:val="49908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3EE68A5"/>
    <w:multiLevelType w:val="hybridMultilevel"/>
    <w:tmpl w:val="674A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AD"/>
    <w:rsid w:val="000D6BAD"/>
    <w:rsid w:val="00200AE7"/>
    <w:rsid w:val="0030624D"/>
    <w:rsid w:val="00390283"/>
    <w:rsid w:val="003E1AD6"/>
    <w:rsid w:val="00474069"/>
    <w:rsid w:val="006C14E1"/>
    <w:rsid w:val="006F2FB6"/>
    <w:rsid w:val="007F3D6D"/>
    <w:rsid w:val="00855C3F"/>
    <w:rsid w:val="008A708C"/>
    <w:rsid w:val="008B6641"/>
    <w:rsid w:val="009522BF"/>
    <w:rsid w:val="00A73C42"/>
    <w:rsid w:val="00A83239"/>
    <w:rsid w:val="00A94378"/>
    <w:rsid w:val="00A9503A"/>
    <w:rsid w:val="00AE13BC"/>
    <w:rsid w:val="00B550D9"/>
    <w:rsid w:val="00B74BFD"/>
    <w:rsid w:val="00B913C2"/>
    <w:rsid w:val="00CE7C88"/>
    <w:rsid w:val="00D315C9"/>
    <w:rsid w:val="00D77C36"/>
    <w:rsid w:val="00DE38B7"/>
    <w:rsid w:val="00E01ACA"/>
    <w:rsid w:val="00F1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E201"/>
  <w15:docId w15:val="{FD123CA3-FFAF-4AD3-BC38-50F24D70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BAD"/>
    <w:pPr>
      <w:ind w:left="720"/>
      <w:contextualSpacing/>
    </w:pPr>
  </w:style>
  <w:style w:type="paragraph" w:styleId="BalloonText">
    <w:name w:val="Balloon Text"/>
    <w:basedOn w:val="Normal"/>
    <w:link w:val="BalloonTextChar"/>
    <w:uiPriority w:val="99"/>
    <w:semiHidden/>
    <w:unhideWhenUsed/>
    <w:rsid w:val="007F3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5B6EC-4B96-4307-80DF-ECA0B519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Greg Ireland</cp:lastModifiedBy>
  <cp:revision>2</cp:revision>
  <cp:lastPrinted>2015-03-03T17:04:00Z</cp:lastPrinted>
  <dcterms:created xsi:type="dcterms:W3CDTF">2021-04-09T17:19:00Z</dcterms:created>
  <dcterms:modified xsi:type="dcterms:W3CDTF">2021-04-09T17:19:00Z</dcterms:modified>
</cp:coreProperties>
</file>