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B32F" w14:textId="77777777" w:rsidR="00FC2A44" w:rsidRDefault="00FC2A44" w:rsidP="00FC2A44">
      <w:pPr>
        <w:pStyle w:val="NormalWeb"/>
        <w:spacing w:before="240" w:beforeAutospacing="0" w:after="240" w:afterAutospacing="0"/>
      </w:pPr>
      <w:r>
        <w:rPr>
          <w:rFonts w:ascii="Arial" w:hAnsi="Arial" w:cs="Arial"/>
          <w:b/>
          <w:bCs/>
          <w:color w:val="000000"/>
          <w:sz w:val="22"/>
          <w:szCs w:val="22"/>
        </w:rPr>
        <w:t>League Conduct Policy – Zero Tolerance for Detrimental Actions</w:t>
      </w:r>
    </w:p>
    <w:p w14:paraId="457AD3C9" w14:textId="77777777" w:rsidR="00FC2A44" w:rsidRDefault="00FC2A44" w:rsidP="00FC2A44">
      <w:pPr>
        <w:pStyle w:val="NormalWeb"/>
        <w:spacing w:before="240" w:beforeAutospacing="0" w:after="240" w:afterAutospacing="0"/>
      </w:pPr>
      <w:r>
        <w:rPr>
          <w:rFonts w:ascii="Arial" w:hAnsi="Arial" w:cs="Arial"/>
          <w:color w:val="000000"/>
          <w:sz w:val="22"/>
          <w:szCs w:val="22"/>
        </w:rPr>
        <w:t>Salaams,</w:t>
      </w:r>
    </w:p>
    <w:p w14:paraId="141BAB53" w14:textId="77777777" w:rsidR="00FC2A44" w:rsidRDefault="00FC2A44" w:rsidP="00FC2A44">
      <w:pPr>
        <w:pStyle w:val="NormalWeb"/>
        <w:spacing w:before="240" w:beforeAutospacing="0" w:after="240" w:afterAutospacing="0"/>
      </w:pPr>
      <w:r>
        <w:rPr>
          <w:rFonts w:ascii="Arial" w:hAnsi="Arial" w:cs="Arial"/>
          <w:color w:val="000000"/>
          <w:sz w:val="22"/>
          <w:szCs w:val="22"/>
        </w:rPr>
        <w:t>Earlier in the season we issued a statement that unfortunately seems to have been ignored. We do not like playing the role of the “bad guy,” but the behavior we’ve seen has put the future of this league in jeopardy. If things do not change immediately, we risk ending the season for everyone. Because of this, we have decided to enforce strict disciplinary measures on all issues moving forward, beginning with the incidents from this past weekend.</w:t>
      </w:r>
    </w:p>
    <w:p w14:paraId="048858D0" w14:textId="77777777" w:rsidR="00FC2A44" w:rsidRDefault="00FC2A44" w:rsidP="00FC2A44">
      <w:pPr>
        <w:pStyle w:val="NormalWeb"/>
        <w:spacing w:before="240" w:beforeAutospacing="0" w:after="240" w:afterAutospacing="0"/>
      </w:pPr>
      <w:r>
        <w:rPr>
          <w:rFonts w:ascii="Arial" w:hAnsi="Arial" w:cs="Arial"/>
          <w:color w:val="000000"/>
          <w:sz w:val="22"/>
          <w:szCs w:val="22"/>
        </w:rPr>
        <w:t>The Muslim Basketball League was built on respect, brotherhood, and sportsmanship. Any actions that compromise the integrity of the game or the safety of its participants will not be tolerated.</w:t>
      </w:r>
    </w:p>
    <w:p w14:paraId="7DC3C5E0" w14:textId="77777777" w:rsidR="00FC2A44" w:rsidRDefault="00FC2A44" w:rsidP="00FC2A44">
      <w:pPr>
        <w:pStyle w:val="NormalWeb"/>
        <w:spacing w:before="240" w:beforeAutospacing="0" w:after="240" w:afterAutospacing="0"/>
      </w:pPr>
      <w:r>
        <w:rPr>
          <w:rFonts w:ascii="Arial" w:hAnsi="Arial" w:cs="Arial"/>
          <w:b/>
          <w:bCs/>
          <w:color w:val="000000"/>
          <w:sz w:val="22"/>
          <w:szCs w:val="22"/>
        </w:rPr>
        <w:t>1. Taunting &amp; Baiting</w:t>
      </w:r>
      <w:r>
        <w:rPr>
          <w:rFonts w:ascii="Arial" w:hAnsi="Arial" w:cs="Arial"/>
          <w:b/>
          <w:bCs/>
          <w:color w:val="000000"/>
          <w:sz w:val="22"/>
          <w:szCs w:val="22"/>
        </w:rPr>
        <w:br/>
      </w:r>
      <w:r>
        <w:rPr>
          <w:rFonts w:ascii="Arial" w:hAnsi="Arial" w:cs="Arial"/>
          <w:color w:val="000000"/>
          <w:sz w:val="22"/>
          <w:szCs w:val="22"/>
        </w:rPr>
        <w:t xml:space="preserve"> Verbal or physical taunting, baiting, or provoking opponents is completely unacceptable. These actions will carry the same disciplinary weight as the reactions they may cause, and will result in penalties, suspensions, or removal from the league.</w:t>
      </w:r>
    </w:p>
    <w:p w14:paraId="5A8B29EB" w14:textId="77777777" w:rsidR="00FC2A44" w:rsidRDefault="00FC2A44" w:rsidP="00FC2A44">
      <w:pPr>
        <w:pStyle w:val="NormalWeb"/>
        <w:spacing w:before="240" w:beforeAutospacing="0" w:after="240" w:afterAutospacing="0"/>
      </w:pPr>
      <w:r>
        <w:rPr>
          <w:rFonts w:ascii="Arial" w:hAnsi="Arial" w:cs="Arial"/>
          <w:b/>
          <w:bCs/>
          <w:color w:val="000000"/>
          <w:sz w:val="22"/>
          <w:szCs w:val="22"/>
        </w:rPr>
        <w:t>2. Unsportsmanlike Gestures</w:t>
      </w:r>
      <w:r>
        <w:rPr>
          <w:rFonts w:ascii="Arial" w:hAnsi="Arial" w:cs="Arial"/>
          <w:b/>
          <w:bCs/>
          <w:color w:val="000000"/>
          <w:sz w:val="22"/>
          <w:szCs w:val="22"/>
        </w:rPr>
        <w:br/>
      </w:r>
      <w:r>
        <w:rPr>
          <w:rFonts w:ascii="Arial" w:hAnsi="Arial" w:cs="Arial"/>
          <w:color w:val="000000"/>
          <w:sz w:val="22"/>
          <w:szCs w:val="22"/>
        </w:rPr>
        <w:t xml:space="preserve"> Players, teammates, or bench members who enter the court to waive off, mock, or gesture at opponents in response to technical fouls will face immediate suspensions. This behavior escalates tensions and has no place in our league.</w:t>
      </w:r>
    </w:p>
    <w:p w14:paraId="27D40CD7" w14:textId="77777777" w:rsidR="00FC2A44" w:rsidRDefault="00FC2A44" w:rsidP="00FC2A44">
      <w:pPr>
        <w:pStyle w:val="NormalWeb"/>
        <w:spacing w:before="240" w:beforeAutospacing="0" w:after="240" w:afterAutospacing="0"/>
      </w:pPr>
      <w:r>
        <w:rPr>
          <w:rFonts w:ascii="Arial" w:hAnsi="Arial" w:cs="Arial"/>
          <w:b/>
          <w:bCs/>
          <w:color w:val="000000"/>
          <w:sz w:val="22"/>
          <w:szCs w:val="22"/>
        </w:rPr>
        <w:t>3. Zero Tolerance for Violence</w:t>
      </w:r>
      <w:r>
        <w:rPr>
          <w:rFonts w:ascii="Arial" w:hAnsi="Arial" w:cs="Arial"/>
          <w:b/>
          <w:bCs/>
          <w:color w:val="000000"/>
          <w:sz w:val="22"/>
          <w:szCs w:val="22"/>
        </w:rPr>
        <w:br/>
      </w:r>
      <w:r>
        <w:rPr>
          <w:rFonts w:ascii="Arial" w:hAnsi="Arial" w:cs="Arial"/>
          <w:color w:val="000000"/>
          <w:sz w:val="22"/>
          <w:szCs w:val="22"/>
        </w:rPr>
        <w:t xml:space="preserve"> Any behavior—verbal, physical, or demonstrative—that could lead to fights or altercations will result in severe disciplinary action, including possible expulsion from the league.</w:t>
      </w:r>
    </w:p>
    <w:p w14:paraId="0CFD603C" w14:textId="77777777" w:rsidR="00FC2A44" w:rsidRDefault="00FC2A44" w:rsidP="00FC2A44">
      <w:pPr>
        <w:pStyle w:val="NormalWeb"/>
        <w:spacing w:before="240" w:beforeAutospacing="0" w:after="240" w:afterAutospacing="0"/>
      </w:pPr>
      <w:r>
        <w:rPr>
          <w:rFonts w:ascii="Arial" w:hAnsi="Arial" w:cs="Arial"/>
          <w:b/>
          <w:bCs/>
          <w:color w:val="000000"/>
          <w:sz w:val="22"/>
          <w:szCs w:val="22"/>
        </w:rPr>
        <w:t>Effective Immediately – New Penalties</w:t>
      </w:r>
    </w:p>
    <w:p w14:paraId="6F61A640" w14:textId="77777777" w:rsidR="00FC2A44" w:rsidRDefault="00FC2A44" w:rsidP="00FC2A44">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Any incident that leads to players squaring up, needing to be separated, or requiring Admin involvement will result in a </w:t>
      </w:r>
      <w:r>
        <w:rPr>
          <w:rFonts w:ascii="Arial" w:hAnsi="Arial" w:cs="Arial"/>
          <w:b/>
          <w:bCs/>
          <w:color w:val="000000"/>
          <w:sz w:val="22"/>
          <w:szCs w:val="22"/>
        </w:rPr>
        <w:t>-25 forfeit for both teams</w:t>
      </w:r>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r>
    </w:p>
    <w:p w14:paraId="1033D7E5" w14:textId="77777777" w:rsidR="00FC2A44" w:rsidRDefault="00FC2A44" w:rsidP="00FC2A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Players who cause issues anywhere inside the Open Gym Premier facility, before or after a game, will be </w:t>
      </w:r>
      <w:r>
        <w:rPr>
          <w:rFonts w:ascii="Arial" w:hAnsi="Arial" w:cs="Arial"/>
          <w:b/>
          <w:bCs/>
          <w:color w:val="000000"/>
          <w:sz w:val="22"/>
          <w:szCs w:val="22"/>
        </w:rPr>
        <w:t>suspended for the following game</w:t>
      </w:r>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r>
    </w:p>
    <w:p w14:paraId="2FEE1C5F" w14:textId="77777777" w:rsidR="00FC2A44" w:rsidRDefault="00FC2A44" w:rsidP="00FC2A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Any non-coach player who sits on a team bench will result in that team </w:t>
      </w:r>
      <w:r>
        <w:rPr>
          <w:rFonts w:ascii="Arial" w:hAnsi="Arial" w:cs="Arial"/>
          <w:b/>
          <w:bCs/>
          <w:color w:val="000000"/>
          <w:sz w:val="22"/>
          <w:szCs w:val="22"/>
        </w:rPr>
        <w:t>forfeiting the game</w:t>
      </w:r>
      <w:r>
        <w:rPr>
          <w:rFonts w:ascii="Arial" w:hAnsi="Arial" w:cs="Arial"/>
          <w:color w:val="000000"/>
          <w:sz w:val="22"/>
          <w:szCs w:val="22"/>
        </w:rPr>
        <w:t>. (Your fans are your responsibility!)</w:t>
      </w:r>
      <w:r>
        <w:rPr>
          <w:rFonts w:ascii="Arial" w:hAnsi="Arial" w:cs="Arial"/>
          <w:color w:val="000000"/>
          <w:sz w:val="22"/>
          <w:szCs w:val="22"/>
        </w:rPr>
        <w:br/>
      </w:r>
      <w:r>
        <w:rPr>
          <w:rFonts w:ascii="Arial" w:hAnsi="Arial" w:cs="Arial"/>
          <w:color w:val="000000"/>
          <w:sz w:val="22"/>
          <w:szCs w:val="22"/>
        </w:rPr>
        <w:br/>
      </w:r>
    </w:p>
    <w:p w14:paraId="5CC33A7B" w14:textId="77777777" w:rsidR="00FC2A44" w:rsidRDefault="00FC2A44" w:rsidP="00FC2A44">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If a fan enters the court for any reason, the team that fan represents will </w:t>
      </w:r>
      <w:r>
        <w:rPr>
          <w:rFonts w:ascii="Arial" w:hAnsi="Arial" w:cs="Arial"/>
          <w:b/>
          <w:bCs/>
          <w:color w:val="000000"/>
          <w:sz w:val="22"/>
          <w:szCs w:val="22"/>
        </w:rPr>
        <w:t>forfeit the game</w:t>
      </w:r>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r>
    </w:p>
    <w:p w14:paraId="48A775F2" w14:textId="77777777" w:rsidR="00FC2A44" w:rsidRDefault="00FC2A44" w:rsidP="00FC2A44">
      <w:pPr>
        <w:pStyle w:val="NormalWeb"/>
        <w:spacing w:before="240" w:beforeAutospacing="0" w:after="240" w:afterAutospacing="0"/>
      </w:pPr>
      <w:r>
        <w:rPr>
          <w:rFonts w:ascii="Arial" w:hAnsi="Arial" w:cs="Arial"/>
          <w:color w:val="000000"/>
          <w:sz w:val="22"/>
          <w:szCs w:val="22"/>
        </w:rPr>
        <w:t>Our patience for these actions is gone. There will be no appeals or rebuttals regarding the disciplinary decisions made by the Board, and we are currently debating ending the season for certain teams and/or divisions.</w:t>
      </w:r>
    </w:p>
    <w:p w14:paraId="5B64A904" w14:textId="77777777" w:rsidR="00FC2A44" w:rsidRDefault="00FC2A44" w:rsidP="00FC2A44">
      <w:pPr>
        <w:pStyle w:val="NormalWeb"/>
        <w:spacing w:before="240" w:beforeAutospacing="0" w:after="240" w:afterAutospacing="0"/>
      </w:pPr>
      <w:r>
        <w:rPr>
          <w:rFonts w:ascii="Arial" w:hAnsi="Arial" w:cs="Arial"/>
          <w:color w:val="000000"/>
          <w:sz w:val="22"/>
          <w:szCs w:val="22"/>
        </w:rPr>
        <w:lastRenderedPageBreak/>
        <w:t>This league was once something the community was proud of. Sadly, it has begun to reflect poorly on all of us. We must return to the values that make the Muslim Basketball League what it is meant to be: unity, discipline, and mutual respect.</w:t>
      </w:r>
    </w:p>
    <w:p w14:paraId="1148EF4D" w14:textId="77777777" w:rsidR="006E0FF7" w:rsidRDefault="006E0FF7"/>
    <w:sectPr w:rsidR="006E0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391A"/>
    <w:multiLevelType w:val="multilevel"/>
    <w:tmpl w:val="495E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09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44"/>
    <w:rsid w:val="00147B91"/>
    <w:rsid w:val="00446695"/>
    <w:rsid w:val="006E0FF7"/>
    <w:rsid w:val="00C26675"/>
    <w:rsid w:val="00EA7CF6"/>
    <w:rsid w:val="00FC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457B"/>
  <w15:chartTrackingRefBased/>
  <w15:docId w15:val="{275796CA-5090-4C75-8027-73B8BB10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A44"/>
    <w:rPr>
      <w:rFonts w:eastAsiaTheme="majorEastAsia" w:cstheme="majorBidi"/>
      <w:color w:val="272727" w:themeColor="text1" w:themeTint="D8"/>
    </w:rPr>
  </w:style>
  <w:style w:type="paragraph" w:styleId="Title">
    <w:name w:val="Title"/>
    <w:basedOn w:val="Normal"/>
    <w:next w:val="Normal"/>
    <w:link w:val="TitleChar"/>
    <w:uiPriority w:val="10"/>
    <w:qFormat/>
    <w:rsid w:val="00FC2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A44"/>
    <w:pPr>
      <w:spacing w:before="160"/>
      <w:jc w:val="center"/>
    </w:pPr>
    <w:rPr>
      <w:i/>
      <w:iCs/>
      <w:color w:val="404040" w:themeColor="text1" w:themeTint="BF"/>
    </w:rPr>
  </w:style>
  <w:style w:type="character" w:customStyle="1" w:styleId="QuoteChar">
    <w:name w:val="Quote Char"/>
    <w:basedOn w:val="DefaultParagraphFont"/>
    <w:link w:val="Quote"/>
    <w:uiPriority w:val="29"/>
    <w:rsid w:val="00FC2A44"/>
    <w:rPr>
      <w:i/>
      <w:iCs/>
      <w:color w:val="404040" w:themeColor="text1" w:themeTint="BF"/>
    </w:rPr>
  </w:style>
  <w:style w:type="paragraph" w:styleId="ListParagraph">
    <w:name w:val="List Paragraph"/>
    <w:basedOn w:val="Normal"/>
    <w:uiPriority w:val="34"/>
    <w:qFormat/>
    <w:rsid w:val="00FC2A44"/>
    <w:pPr>
      <w:ind w:left="720"/>
      <w:contextualSpacing/>
    </w:pPr>
  </w:style>
  <w:style w:type="character" w:styleId="IntenseEmphasis">
    <w:name w:val="Intense Emphasis"/>
    <w:basedOn w:val="DefaultParagraphFont"/>
    <w:uiPriority w:val="21"/>
    <w:qFormat/>
    <w:rsid w:val="00FC2A44"/>
    <w:rPr>
      <w:i/>
      <w:iCs/>
      <w:color w:val="0F4761" w:themeColor="accent1" w:themeShade="BF"/>
    </w:rPr>
  </w:style>
  <w:style w:type="paragraph" w:styleId="IntenseQuote">
    <w:name w:val="Intense Quote"/>
    <w:basedOn w:val="Normal"/>
    <w:next w:val="Normal"/>
    <w:link w:val="IntenseQuoteChar"/>
    <w:uiPriority w:val="30"/>
    <w:qFormat/>
    <w:rsid w:val="00FC2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A44"/>
    <w:rPr>
      <w:i/>
      <w:iCs/>
      <w:color w:val="0F4761" w:themeColor="accent1" w:themeShade="BF"/>
    </w:rPr>
  </w:style>
  <w:style w:type="character" w:styleId="IntenseReference">
    <w:name w:val="Intense Reference"/>
    <w:basedOn w:val="DefaultParagraphFont"/>
    <w:uiPriority w:val="32"/>
    <w:qFormat/>
    <w:rsid w:val="00FC2A44"/>
    <w:rPr>
      <w:b/>
      <w:bCs/>
      <w:smallCaps/>
      <w:color w:val="0F4761" w:themeColor="accent1" w:themeShade="BF"/>
      <w:spacing w:val="5"/>
    </w:rPr>
  </w:style>
  <w:style w:type="paragraph" w:styleId="NormalWeb">
    <w:name w:val="Normal (Web)"/>
    <w:basedOn w:val="Normal"/>
    <w:uiPriority w:val="99"/>
    <w:semiHidden/>
    <w:unhideWhenUsed/>
    <w:rsid w:val="00FC2A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Ziko Z. Pepic</dc:creator>
  <cp:keywords/>
  <dc:description/>
  <cp:lastModifiedBy>Ziko Z. Pepic</cp:lastModifiedBy>
  <cp:revision>1</cp:revision>
  <dcterms:created xsi:type="dcterms:W3CDTF">2025-08-20T22:30:00Z</dcterms:created>
  <dcterms:modified xsi:type="dcterms:W3CDTF">2025-08-20T22:30:00Z</dcterms:modified>
</cp:coreProperties>
</file>