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2DC0" w14:textId="77777777" w:rsidR="007A55D9" w:rsidRDefault="007A55D9"/>
    <w:p w14:paraId="6D5A3361" w14:textId="01CB2CB4" w:rsidR="00943229" w:rsidRDefault="00B15BE7" w:rsidP="000F7C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Adult Division Guidelines</w:t>
      </w:r>
      <w:r w:rsidR="00943229" w:rsidRPr="00943229">
        <w:rPr>
          <w:b/>
          <w:bCs/>
          <w:sz w:val="36"/>
        </w:rPr>
        <w:t xml:space="preserve"> Amendment Proposal Form</w:t>
      </w:r>
    </w:p>
    <w:p w14:paraId="6A082ED0" w14:textId="77777777" w:rsidR="00943229" w:rsidRPr="00943229" w:rsidRDefault="00943229" w:rsidP="000F7C7E">
      <w:pPr>
        <w:jc w:val="center"/>
        <w:rPr>
          <w:b/>
        </w:rPr>
      </w:pPr>
    </w:p>
    <w:p w14:paraId="397AAD26" w14:textId="2394DF12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Section:</w:t>
      </w:r>
      <w:r w:rsidR="00997CCC">
        <w:rPr>
          <w:b/>
          <w:bCs/>
        </w:rPr>
        <w:t xml:space="preserve"> Section 3 - Nominations</w:t>
      </w:r>
    </w:p>
    <w:p w14:paraId="4F3CF74D" w14:textId="70E818D1" w:rsidR="00C31B2B" w:rsidRPr="00C31B2B" w:rsidRDefault="00C31B2B">
      <w:pPr>
        <w:rPr>
          <w:b/>
          <w:bCs/>
        </w:rPr>
      </w:pPr>
    </w:p>
    <w:p w14:paraId="130CED95" w14:textId="58C2BDDB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Proposed By:</w:t>
      </w:r>
      <w:r w:rsidR="00997CCC">
        <w:rPr>
          <w:b/>
          <w:bCs/>
        </w:rPr>
        <w:t xml:space="preserve"> NWBA Adult Executive Committee</w:t>
      </w:r>
    </w:p>
    <w:p w14:paraId="6142C4DD" w14:textId="59872DD9" w:rsidR="00C31B2B" w:rsidRPr="00C31B2B" w:rsidRDefault="00C31B2B">
      <w:pPr>
        <w:rPr>
          <w:b/>
          <w:bCs/>
        </w:rPr>
      </w:pPr>
    </w:p>
    <w:p w14:paraId="31F6B653" w14:textId="4AD9AE2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Summary of Proposed Change:</w:t>
      </w:r>
    </w:p>
    <w:p w14:paraId="3924F580" w14:textId="305F755A" w:rsidR="000F7C7E" w:rsidRDefault="00997CCC">
      <w:r>
        <w:t xml:space="preserve">Spell out the new proposed committee position.  Defined dates to notification of open positions and put in a process for a nomination to the committee.  </w:t>
      </w:r>
    </w:p>
    <w:p w14:paraId="557558B2" w14:textId="77777777" w:rsidR="000F7C7E" w:rsidRDefault="000F7C7E"/>
    <w:p w14:paraId="11D89968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Current Bylaw: </w:t>
      </w:r>
    </w:p>
    <w:p w14:paraId="7399CCEA" w14:textId="77777777" w:rsidR="00997CCC" w:rsidRDefault="00997CCC" w:rsidP="00997CCC">
      <w:pPr>
        <w:rPr>
          <w:b/>
        </w:rPr>
      </w:pPr>
      <w:r>
        <w:rPr>
          <w:b/>
        </w:rPr>
        <w:t>Section 3 – Nominations</w:t>
      </w:r>
    </w:p>
    <w:p w14:paraId="6E572424" w14:textId="77777777" w:rsidR="00997CCC" w:rsidRDefault="00997CCC" w:rsidP="00997CCC">
      <w:pPr>
        <w:pStyle w:val="ListParagraph"/>
        <w:numPr>
          <w:ilvl w:val="0"/>
          <w:numId w:val="1"/>
        </w:numPr>
      </w:pPr>
      <w:r>
        <w:t>The Executive Committee will accept nominations for Executive Committee positions:</w:t>
      </w:r>
    </w:p>
    <w:p w14:paraId="20127217" w14:textId="77777777" w:rsidR="00997CCC" w:rsidRDefault="00997CCC" w:rsidP="00997CCC">
      <w:pPr>
        <w:pStyle w:val="ListParagraph"/>
        <w:numPr>
          <w:ilvl w:val="1"/>
          <w:numId w:val="1"/>
        </w:numPr>
      </w:pPr>
      <w:r>
        <w:t>In advance of the meeting, in writing, to the Division Secretary.</w:t>
      </w:r>
    </w:p>
    <w:p w14:paraId="7EAF9D51" w14:textId="77777777" w:rsidR="00997CCC" w:rsidRDefault="00997CCC" w:rsidP="00997CCC">
      <w:pPr>
        <w:pStyle w:val="ListParagraph"/>
        <w:numPr>
          <w:ilvl w:val="1"/>
          <w:numId w:val="1"/>
        </w:numPr>
      </w:pPr>
      <w:r>
        <w:t xml:space="preserve">From the floor at the annual meeting so long as the nominee is present to give consent to the nomination.  </w:t>
      </w:r>
    </w:p>
    <w:p w14:paraId="323318C6" w14:textId="77777777" w:rsidR="00997CCC" w:rsidRDefault="00997CCC" w:rsidP="00997CCC">
      <w:pPr>
        <w:pStyle w:val="ListParagraph"/>
        <w:numPr>
          <w:ilvl w:val="1"/>
          <w:numId w:val="1"/>
        </w:numPr>
      </w:pPr>
      <w:r>
        <w:t>A member need not be present to be elected, however, if a member is unable to attend the meeting and chooses to run for office, (s)he must submit a nomination in writing to the Secretary at least one (1) week before the date of the meeting.</w:t>
      </w:r>
    </w:p>
    <w:p w14:paraId="4127827C" w14:textId="77777777" w:rsidR="000F7C7E" w:rsidRPr="000F7C7E" w:rsidRDefault="000F7C7E">
      <w:pPr>
        <w:rPr>
          <w:b/>
        </w:rPr>
      </w:pPr>
      <w:r w:rsidRPr="000F7C7E">
        <w:rPr>
          <w:b/>
        </w:rPr>
        <w:t>Proposed Bylaw: (All changes and/or deletions must be in red)</w:t>
      </w:r>
    </w:p>
    <w:p w14:paraId="21B10134" w14:textId="77777777" w:rsidR="00997CCC" w:rsidRDefault="00997CCC" w:rsidP="00997CCC">
      <w:pPr>
        <w:rPr>
          <w:b/>
        </w:rPr>
      </w:pPr>
      <w:r>
        <w:rPr>
          <w:b/>
        </w:rPr>
        <w:t>Section 3 – Nominations</w:t>
      </w:r>
    </w:p>
    <w:p w14:paraId="1E87E915" w14:textId="77777777" w:rsidR="00997CCC" w:rsidRPr="00997CCC" w:rsidRDefault="00997CCC" w:rsidP="00997CCC">
      <w:pPr>
        <w:pStyle w:val="ListParagraph"/>
        <w:numPr>
          <w:ilvl w:val="0"/>
          <w:numId w:val="1"/>
        </w:numPr>
        <w:rPr>
          <w:strike/>
          <w:color w:val="FF0000"/>
        </w:rPr>
      </w:pPr>
      <w:r w:rsidRPr="00997CCC">
        <w:rPr>
          <w:strike/>
          <w:color w:val="FF0000"/>
        </w:rPr>
        <w:t xml:space="preserve">The Executive Committee will accept nominations for Executive Committee positions: </w:t>
      </w:r>
      <w:r w:rsidRPr="00997CCC">
        <w:rPr>
          <w:color w:val="FF0000"/>
        </w:rPr>
        <w:t>The Executive Committee will accept nominations for the following roles of (Chair, Vice Chair, Secretary / Treasurer and Three (3) At-Large Members in accordance with the following guidelines:</w:t>
      </w:r>
    </w:p>
    <w:p w14:paraId="5F057F27" w14:textId="77777777" w:rsidR="00997CCC" w:rsidRPr="00997CCC" w:rsidRDefault="00997CCC" w:rsidP="00997CCC">
      <w:pPr>
        <w:pStyle w:val="ListParagraph"/>
        <w:numPr>
          <w:ilvl w:val="1"/>
          <w:numId w:val="2"/>
        </w:numPr>
        <w:rPr>
          <w:color w:val="FF0000"/>
        </w:rPr>
      </w:pPr>
      <w:r w:rsidRPr="00997CCC">
        <w:rPr>
          <w:strike/>
          <w:color w:val="FF0000"/>
        </w:rPr>
        <w:t xml:space="preserve">In advance of the meeting, in writing, to the Division Secretary. </w:t>
      </w:r>
      <w:r w:rsidRPr="00997CCC">
        <w:rPr>
          <w:color w:val="FF0000"/>
        </w:rPr>
        <w:t>Executive Committee Secretary will shall submit to the NWBA Executive Director a list of Open Positions to be posted on the NWBA website no later than ninety (90) days before the annual meeting.</w:t>
      </w:r>
    </w:p>
    <w:p w14:paraId="70EBE1AB" w14:textId="77777777" w:rsidR="00997CCC" w:rsidRPr="004F3D08" w:rsidRDefault="00997CCC" w:rsidP="00997CCC">
      <w:pPr>
        <w:pStyle w:val="ListParagraph"/>
        <w:ind w:left="1440"/>
        <w:rPr>
          <w:strike/>
        </w:rPr>
      </w:pPr>
    </w:p>
    <w:p w14:paraId="243D498B" w14:textId="77777777" w:rsidR="00997CCC" w:rsidRPr="00997CCC" w:rsidRDefault="00997CCC" w:rsidP="00997CCC">
      <w:pPr>
        <w:pStyle w:val="ListParagraph"/>
        <w:numPr>
          <w:ilvl w:val="1"/>
          <w:numId w:val="2"/>
        </w:numPr>
        <w:rPr>
          <w:color w:val="FF0000"/>
        </w:rPr>
      </w:pPr>
      <w:r w:rsidRPr="00997CCC">
        <w:rPr>
          <w:strike/>
          <w:color w:val="FF0000"/>
        </w:rPr>
        <w:t xml:space="preserve">From the floor at the annual meeting so long as the nominee is present to give consent to the nomination.  </w:t>
      </w:r>
      <w:r w:rsidRPr="00997CCC">
        <w:rPr>
          <w:color w:val="FF0000"/>
        </w:rPr>
        <w:t>All potential Candidates must submit in writing a letter of interest and resume to the Secretary of the Division no later than sixty (60) days preceding the annual meeting.  No nominations will be accepted from the floor.</w:t>
      </w:r>
    </w:p>
    <w:p w14:paraId="5E3B2D0A" w14:textId="77777777" w:rsidR="00997CCC" w:rsidRPr="00DE5054" w:rsidRDefault="00997CCC" w:rsidP="00997CCC">
      <w:pPr>
        <w:pStyle w:val="ListParagraph"/>
        <w:numPr>
          <w:ilvl w:val="1"/>
          <w:numId w:val="2"/>
        </w:numPr>
        <w:rPr>
          <w:color w:val="FF0000"/>
        </w:rPr>
      </w:pPr>
      <w:r w:rsidRPr="00997CCC">
        <w:rPr>
          <w:strike/>
          <w:color w:val="FF0000"/>
        </w:rPr>
        <w:t xml:space="preserve">A member need not be present to be elected, however, if a member is unable to attend the meeting and chooses to run for office, (s)he must submit a nomination in writing to the Secretary at least one (1) week before the date of the meeting. </w:t>
      </w:r>
      <w:r w:rsidRPr="00997CCC">
        <w:rPr>
          <w:color w:val="FF0000"/>
        </w:rPr>
        <w:t>Executive Committee Secretar</w:t>
      </w:r>
      <w:r w:rsidRPr="00DE5054">
        <w:rPr>
          <w:color w:val="FF0000"/>
        </w:rPr>
        <w:t>y will submit the slate of Candidates to the NWBA Executive Director no later than forty-five (45) days preceding the annual meeting.</w:t>
      </w:r>
    </w:p>
    <w:p w14:paraId="1F3BC6C8" w14:textId="77777777" w:rsidR="00997CCC" w:rsidRPr="00DE5054" w:rsidRDefault="00997CCC" w:rsidP="00997CCC">
      <w:pPr>
        <w:pStyle w:val="ListParagraph"/>
        <w:numPr>
          <w:ilvl w:val="1"/>
          <w:numId w:val="2"/>
        </w:numPr>
        <w:rPr>
          <w:color w:val="FF0000"/>
        </w:rPr>
      </w:pPr>
      <w:r w:rsidRPr="00DE5054">
        <w:rPr>
          <w:color w:val="FF0000"/>
        </w:rPr>
        <w:t xml:space="preserve">The NWBA will electronically copy the slate of Candidates to all Adult Division Active Members of the NWBA at least thirty (30) days before the annual meeting.  </w:t>
      </w:r>
    </w:p>
    <w:p w14:paraId="160E6D0D" w14:textId="77777777" w:rsidR="000F7C7E" w:rsidRPr="000F7C7E" w:rsidRDefault="000F7C7E">
      <w:pPr>
        <w:rPr>
          <w:b/>
        </w:rPr>
      </w:pPr>
      <w:r w:rsidRPr="000F7C7E">
        <w:rPr>
          <w:b/>
        </w:rPr>
        <w:lastRenderedPageBreak/>
        <w:t xml:space="preserve">Rationale for change: </w:t>
      </w:r>
    </w:p>
    <w:p w14:paraId="427A5035" w14:textId="1E635489" w:rsidR="000F7C7E" w:rsidRDefault="00997CCC">
      <w:r>
        <w:t xml:space="preserve">To clearly define the new structure of the committee.  Additionally became in alignment with the NWBA Board of Directors on the process of submitting nominations and a structured process for nominations.  </w:t>
      </w:r>
    </w:p>
    <w:p w14:paraId="5D4D1582" w14:textId="6A7EB394" w:rsidR="003522A5" w:rsidRDefault="003522A5" w:rsidP="00577302"/>
    <w:sectPr w:rsidR="003522A5" w:rsidSect="00C24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8F7A" w14:textId="77777777" w:rsidR="0023474A" w:rsidRDefault="0023474A" w:rsidP="00EF09AA">
      <w:r>
        <w:separator/>
      </w:r>
    </w:p>
  </w:endnote>
  <w:endnote w:type="continuationSeparator" w:id="0">
    <w:p w14:paraId="489A25A5" w14:textId="77777777" w:rsidR="0023474A" w:rsidRDefault="0023474A" w:rsidP="00E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9024" w14:textId="77777777" w:rsidR="0023474A" w:rsidRDefault="0023474A" w:rsidP="00EF09AA">
      <w:r>
        <w:separator/>
      </w:r>
    </w:p>
  </w:footnote>
  <w:footnote w:type="continuationSeparator" w:id="0">
    <w:p w14:paraId="449C25A8" w14:textId="77777777" w:rsidR="0023474A" w:rsidRDefault="0023474A" w:rsidP="00EF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2A53" w14:textId="77777777" w:rsidR="00EF09AA" w:rsidRDefault="00EF09AA" w:rsidP="00943229">
    <w:pPr>
      <w:pStyle w:val="Header"/>
      <w:jc w:val="center"/>
    </w:pPr>
    <w:r>
      <w:rPr>
        <w:noProof/>
      </w:rPr>
      <w:drawing>
        <wp:inline distT="0" distB="0" distL="0" distR="0" wp14:anchorId="6002E27B" wp14:editId="43E49123">
          <wp:extent cx="3643820" cy="918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013" cy="93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161"/>
    <w:multiLevelType w:val="hybridMultilevel"/>
    <w:tmpl w:val="3A5AD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16FB2"/>
    <w:multiLevelType w:val="hybridMultilevel"/>
    <w:tmpl w:val="EC08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23C86"/>
    <w:rsid w:val="00153257"/>
    <w:rsid w:val="001626BD"/>
    <w:rsid w:val="001851A8"/>
    <w:rsid w:val="0023474A"/>
    <w:rsid w:val="00274DA5"/>
    <w:rsid w:val="003522A5"/>
    <w:rsid w:val="00406B99"/>
    <w:rsid w:val="005066E1"/>
    <w:rsid w:val="00577302"/>
    <w:rsid w:val="005E1BB6"/>
    <w:rsid w:val="006255C1"/>
    <w:rsid w:val="007A55D9"/>
    <w:rsid w:val="007F52A8"/>
    <w:rsid w:val="00861443"/>
    <w:rsid w:val="0087429D"/>
    <w:rsid w:val="008C6177"/>
    <w:rsid w:val="008F22C9"/>
    <w:rsid w:val="00943229"/>
    <w:rsid w:val="00997CCC"/>
    <w:rsid w:val="00A51BD5"/>
    <w:rsid w:val="00A95407"/>
    <w:rsid w:val="00B15BE7"/>
    <w:rsid w:val="00B40373"/>
    <w:rsid w:val="00C171C6"/>
    <w:rsid w:val="00C24404"/>
    <w:rsid w:val="00C31B2B"/>
    <w:rsid w:val="00C42BA3"/>
    <w:rsid w:val="00C81CF0"/>
    <w:rsid w:val="00D82AD6"/>
    <w:rsid w:val="00DB4BF0"/>
    <w:rsid w:val="00DE4DC2"/>
    <w:rsid w:val="00E5383D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CCC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Tina Kaufman-Cain</cp:lastModifiedBy>
  <cp:revision>2</cp:revision>
  <dcterms:created xsi:type="dcterms:W3CDTF">2021-05-25T23:44:00Z</dcterms:created>
  <dcterms:modified xsi:type="dcterms:W3CDTF">2021-05-25T23:44:00Z</dcterms:modified>
</cp:coreProperties>
</file>