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D38D8" w14:textId="79679B88" w:rsidR="0045726B" w:rsidRDefault="0045726B" w:rsidP="00DA54A4">
      <w:pPr>
        <w:jc w:val="center"/>
        <w:rPr>
          <w:sz w:val="32"/>
          <w:szCs w:val="32"/>
        </w:rPr>
      </w:pPr>
      <w:smartTag w:uri="urn:schemas-microsoft-com:office:smarttags" w:element="stockticker">
        <w:r>
          <w:rPr>
            <w:b/>
            <w:bCs/>
            <w:sz w:val="32"/>
            <w:szCs w:val="32"/>
            <w:u w:val="single"/>
          </w:rPr>
          <w:t>GBL</w:t>
        </w:r>
      </w:smartTag>
      <w:r>
        <w:rPr>
          <w:b/>
          <w:bCs/>
          <w:sz w:val="32"/>
          <w:szCs w:val="32"/>
          <w:u w:val="single"/>
        </w:rPr>
        <w:t xml:space="preserve"> Meeting Minutes </w:t>
      </w:r>
      <w:r w:rsidR="00BF0EF7">
        <w:rPr>
          <w:b/>
          <w:bCs/>
          <w:sz w:val="32"/>
          <w:szCs w:val="32"/>
          <w:u w:val="single"/>
        </w:rPr>
        <w:t>8/27/2020</w:t>
      </w:r>
    </w:p>
    <w:p w14:paraId="5C9A8A03" w14:textId="3A563F9C" w:rsidR="0045726B" w:rsidRDefault="0045726B" w:rsidP="00B951A4">
      <w:pPr>
        <w:rPr>
          <w:i/>
          <w:iCs/>
        </w:rPr>
      </w:pPr>
      <w:r w:rsidRPr="00D56E60">
        <w:rPr>
          <w:i/>
          <w:iCs/>
          <w:u w:val="single"/>
        </w:rPr>
        <w:t>Attendance</w:t>
      </w:r>
      <w:r w:rsidR="007D4673">
        <w:rPr>
          <w:i/>
          <w:iCs/>
          <w:u w:val="single"/>
        </w:rPr>
        <w:t xml:space="preserve"> via Microsoft Teams</w:t>
      </w:r>
      <w:r>
        <w:rPr>
          <w:i/>
          <w:iCs/>
        </w:rPr>
        <w:t>: Damian Lynch,</w:t>
      </w:r>
      <w:r w:rsidR="007D4673">
        <w:rPr>
          <w:i/>
          <w:iCs/>
        </w:rPr>
        <w:t xml:space="preserve"> Enrique </w:t>
      </w:r>
      <w:proofErr w:type="spellStart"/>
      <w:r w:rsidR="007D4673">
        <w:rPr>
          <w:i/>
          <w:iCs/>
        </w:rPr>
        <w:t>Rvera</w:t>
      </w:r>
      <w:proofErr w:type="spellEnd"/>
      <w:r w:rsidR="007D4673">
        <w:rPr>
          <w:i/>
          <w:iCs/>
        </w:rPr>
        <w:t>,</w:t>
      </w:r>
      <w:r>
        <w:rPr>
          <w:i/>
          <w:iCs/>
        </w:rPr>
        <w:t xml:space="preserve"> Phil Goldberg, </w:t>
      </w:r>
      <w:r w:rsidR="007D4673">
        <w:rPr>
          <w:i/>
          <w:iCs/>
        </w:rPr>
        <w:t>Scott Guile</w:t>
      </w:r>
      <w:r w:rsidR="004A7973">
        <w:rPr>
          <w:i/>
          <w:iCs/>
        </w:rPr>
        <w:t xml:space="preserve">, </w:t>
      </w:r>
      <w:r w:rsidR="00806068">
        <w:rPr>
          <w:i/>
          <w:iCs/>
        </w:rPr>
        <w:t xml:space="preserve">Kim Guile, </w:t>
      </w:r>
      <w:r w:rsidR="007D4673">
        <w:rPr>
          <w:i/>
          <w:iCs/>
        </w:rPr>
        <w:t xml:space="preserve">Allan </w:t>
      </w:r>
      <w:proofErr w:type="spellStart"/>
      <w:r w:rsidR="007D4673">
        <w:rPr>
          <w:i/>
          <w:iCs/>
        </w:rPr>
        <w:t>Voytek</w:t>
      </w:r>
      <w:proofErr w:type="spellEnd"/>
      <w:r w:rsidR="007D4673">
        <w:rPr>
          <w:i/>
          <w:iCs/>
        </w:rPr>
        <w:t xml:space="preserve">, Mark </w:t>
      </w:r>
      <w:proofErr w:type="spellStart"/>
      <w:r w:rsidR="007D4673">
        <w:rPr>
          <w:i/>
          <w:iCs/>
        </w:rPr>
        <w:t>Matlosz</w:t>
      </w:r>
      <w:proofErr w:type="spellEnd"/>
      <w:r w:rsidR="00806068">
        <w:rPr>
          <w:i/>
          <w:iCs/>
        </w:rPr>
        <w:t xml:space="preserve">, </w:t>
      </w:r>
      <w:proofErr w:type="spellStart"/>
      <w:r w:rsidR="007D4673">
        <w:rPr>
          <w:i/>
          <w:iCs/>
        </w:rPr>
        <w:t>Shadi</w:t>
      </w:r>
      <w:proofErr w:type="spellEnd"/>
      <w:r w:rsidR="007D4673">
        <w:rPr>
          <w:i/>
          <w:iCs/>
        </w:rPr>
        <w:t xml:space="preserve"> Abu-</w:t>
      </w:r>
      <w:proofErr w:type="spellStart"/>
      <w:r w:rsidR="007D4673">
        <w:rPr>
          <w:i/>
          <w:iCs/>
        </w:rPr>
        <w:t>Ghazeleh</w:t>
      </w:r>
      <w:proofErr w:type="spellEnd"/>
      <w:r w:rsidR="00806068">
        <w:rPr>
          <w:i/>
          <w:iCs/>
        </w:rPr>
        <w:t>, Alex Weekes, Sean Love</w:t>
      </w:r>
    </w:p>
    <w:p w14:paraId="2FAD833C" w14:textId="77777777" w:rsidR="0045726B" w:rsidRDefault="0045726B" w:rsidP="00B951A4">
      <w:pPr>
        <w:rPr>
          <w:i/>
          <w:iCs/>
          <w:u w:val="single"/>
        </w:rPr>
      </w:pPr>
    </w:p>
    <w:p w14:paraId="12135C04" w14:textId="7E55B640" w:rsidR="0045726B" w:rsidRDefault="007D4673" w:rsidP="007D4673">
      <w:pPr>
        <w:rPr>
          <w:u w:val="single"/>
        </w:rPr>
      </w:pPr>
      <w:r>
        <w:t xml:space="preserve">1) </w:t>
      </w:r>
      <w:r w:rsidRPr="007D4673">
        <w:rPr>
          <w:u w:val="single"/>
        </w:rPr>
        <w:t>GBL PLAN 202</w:t>
      </w:r>
      <w:r w:rsidR="00BF0EF7">
        <w:rPr>
          <w:u w:val="single"/>
        </w:rPr>
        <w:t>0</w:t>
      </w:r>
      <w:r w:rsidRPr="007D4673">
        <w:rPr>
          <w:u w:val="single"/>
        </w:rPr>
        <w:t>-2021</w:t>
      </w:r>
    </w:p>
    <w:p w14:paraId="16CA03D5" w14:textId="5A8233C8" w:rsidR="007D4673" w:rsidRDefault="007D4673" w:rsidP="007D4673">
      <w:r w:rsidRPr="007D4673">
        <w:t xml:space="preserve">Quite obviously, it is </w:t>
      </w:r>
      <w:r>
        <w:t xml:space="preserve">impossible to create a definitive plan in August for GBL activities spanning November 2020 to April 2021. Like the Guilford Public Schools, the GBL will need to prepare several “models” of basketball activities, with the ability to fluidly move along a spectrum, from virtual training sessions to simple “contactless” skill training sessions to </w:t>
      </w:r>
      <w:r w:rsidR="00BF0EF7">
        <w:t xml:space="preserve">3-on-3 basketball to </w:t>
      </w:r>
      <w:r>
        <w:t xml:space="preserve">full 5-on-5 basketball. </w:t>
      </w:r>
    </w:p>
    <w:p w14:paraId="1863F9A5" w14:textId="5F01B195" w:rsidR="007D4673" w:rsidRPr="007D4673" w:rsidRDefault="007D4673" w:rsidP="007D4673">
      <w:r w:rsidRPr="00BF0EF7">
        <w:rPr>
          <w:u w:val="single"/>
        </w:rPr>
        <w:t>Some principles</w:t>
      </w:r>
      <w:r>
        <w:t>:</w:t>
      </w:r>
    </w:p>
    <w:p w14:paraId="2081D9B8" w14:textId="63E58221" w:rsidR="004A7973" w:rsidRDefault="007D4673" w:rsidP="004A7973">
      <w:pPr>
        <w:numPr>
          <w:ilvl w:val="0"/>
          <w:numId w:val="12"/>
        </w:numPr>
      </w:pPr>
      <w:r>
        <w:t xml:space="preserve">GBL will of course follow guidelines from the CT Dept of Public Health, the Town of Guilford, and the CIAC as pertains to safe </w:t>
      </w:r>
      <w:r w:rsidR="00BF0EF7">
        <w:t xml:space="preserve">youth (and adult) </w:t>
      </w:r>
      <w:r>
        <w:t xml:space="preserve">participation in basketball. </w:t>
      </w:r>
    </w:p>
    <w:p w14:paraId="728ACEBE" w14:textId="0379E144" w:rsidR="004A7973" w:rsidRDefault="007D4673" w:rsidP="004A7973">
      <w:pPr>
        <w:numPr>
          <w:ilvl w:val="0"/>
          <w:numId w:val="12"/>
        </w:numPr>
      </w:pPr>
      <w:r>
        <w:t xml:space="preserve">GBL is dependent on Dr. Paul Freeman and the Guilford Public </w:t>
      </w:r>
      <w:r w:rsidR="00BF0EF7">
        <w:t>School system</w:t>
      </w:r>
      <w:r>
        <w:t xml:space="preserve"> for Gym space, so much of the decision-making may well be beyond our control.</w:t>
      </w:r>
    </w:p>
    <w:p w14:paraId="4975B904" w14:textId="1F786C22" w:rsidR="004A7973" w:rsidRDefault="007D4673" w:rsidP="004A7973">
      <w:pPr>
        <w:numPr>
          <w:ilvl w:val="0"/>
          <w:numId w:val="12"/>
        </w:numPr>
      </w:pPr>
      <w:r>
        <w:t>At this time</w:t>
      </w:r>
      <w:r w:rsidR="00BF0EF7">
        <w:t>,</w:t>
      </w:r>
      <w:r>
        <w:t xml:space="preserve"> it seems unlikely that GBL will be able to provide travel teams (traveling to other towns increases risk of virus exposure)</w:t>
      </w:r>
      <w:r w:rsidR="00BF0EF7">
        <w:t>. E</w:t>
      </w:r>
      <w:r>
        <w:t xml:space="preserve">ven in-town 5-on-5 basketball </w:t>
      </w:r>
      <w:r w:rsidR="00BF0EF7">
        <w:t>will present</w:t>
      </w:r>
      <w:r>
        <w:t xml:space="preserve"> a challenge. 3-on-3 basketball leagues will be considered, with player </w:t>
      </w:r>
      <w:proofErr w:type="spellStart"/>
      <w:r>
        <w:t>cohorting</w:t>
      </w:r>
      <w:proofErr w:type="spellEnd"/>
      <w:r>
        <w:t>, to minimize risk.</w:t>
      </w:r>
      <w:r w:rsidR="00BF0EF7">
        <w:t xml:space="preserve"> All ideas will be considered during these unique times.</w:t>
      </w:r>
    </w:p>
    <w:p w14:paraId="1CCE4F7B" w14:textId="0859A64C" w:rsidR="00BF0EF7" w:rsidRDefault="00BF0EF7" w:rsidP="004A7973">
      <w:pPr>
        <w:numPr>
          <w:ilvl w:val="0"/>
          <w:numId w:val="12"/>
        </w:numPr>
      </w:pPr>
      <w:r>
        <w:t xml:space="preserve">In the unlikely event that GBL travel teams are formed and playing, THIS YEAR ONLY GBL will WAIVE the need for concurrent Travel and Rec participation. This will help to promote </w:t>
      </w:r>
      <w:proofErr w:type="spellStart"/>
      <w:r>
        <w:t>cohorting</w:t>
      </w:r>
      <w:proofErr w:type="spellEnd"/>
      <w:r>
        <w:t xml:space="preserve"> and minimize virus exposure among town children. Travel team size would be limited.</w:t>
      </w:r>
    </w:p>
    <w:p w14:paraId="0BBDAD78" w14:textId="77777777" w:rsidR="0045726B" w:rsidRDefault="0045726B" w:rsidP="00B951A4"/>
    <w:p w14:paraId="14A37624" w14:textId="35EBAF43" w:rsidR="00806068" w:rsidRDefault="00806068" w:rsidP="004A7973">
      <w:r>
        <w:t>2</w:t>
      </w:r>
      <w:r w:rsidR="0045726B">
        <w:t>)</w:t>
      </w:r>
      <w:r w:rsidR="004A7973">
        <w:t xml:space="preserve"> </w:t>
      </w:r>
      <w:r w:rsidR="0045726B">
        <w:t xml:space="preserve"> </w:t>
      </w:r>
      <w:r w:rsidR="00BF0EF7">
        <w:rPr>
          <w:u w:val="single"/>
        </w:rPr>
        <w:t>GBL SUBCOMMITTES</w:t>
      </w:r>
      <w:r w:rsidR="00980DFE" w:rsidRPr="00980DFE">
        <w:t xml:space="preserve"> </w:t>
      </w:r>
      <w:r w:rsidR="007D4673">
        <w:t>–</w:t>
      </w:r>
      <w:r w:rsidR="00980DFE" w:rsidRPr="00980DFE">
        <w:t xml:space="preserve"> </w:t>
      </w:r>
      <w:r w:rsidR="00BF0EF7">
        <w:t>Have been formed to map out the possible spectrum of activities during the COVID-affected 2020-2021 season:</w:t>
      </w:r>
    </w:p>
    <w:p w14:paraId="58418047" w14:textId="2DAF7BC0" w:rsidR="00BF0EF7" w:rsidRDefault="00BF0EF7" w:rsidP="004A7973">
      <w:r>
        <w:t xml:space="preserve">a) </w:t>
      </w:r>
      <w:r>
        <w:rPr>
          <w:u w:val="single"/>
        </w:rPr>
        <w:t>Rec League Sub-committee</w:t>
      </w:r>
      <w:r>
        <w:t xml:space="preserve"> – </w:t>
      </w:r>
      <w:proofErr w:type="spellStart"/>
      <w:r>
        <w:t>Shadi</w:t>
      </w:r>
      <w:proofErr w:type="spellEnd"/>
      <w:r>
        <w:t xml:space="preserve"> Abu-</w:t>
      </w:r>
      <w:proofErr w:type="spellStart"/>
      <w:r>
        <w:t>Ghazeleh</w:t>
      </w:r>
      <w:proofErr w:type="spellEnd"/>
      <w:r>
        <w:t>, Scott Guile, Kim Guile, Damian Lynch</w:t>
      </w:r>
    </w:p>
    <w:p w14:paraId="292A59EF" w14:textId="1D7D69EA" w:rsidR="00BF0EF7" w:rsidRDefault="00BF0EF7" w:rsidP="004A7973">
      <w:r>
        <w:t xml:space="preserve">b) </w:t>
      </w:r>
      <w:r>
        <w:rPr>
          <w:u w:val="single"/>
        </w:rPr>
        <w:t>Travel Sub-</w:t>
      </w:r>
      <w:proofErr w:type="gramStart"/>
      <w:r>
        <w:rPr>
          <w:u w:val="single"/>
        </w:rPr>
        <w:t>committee</w:t>
      </w:r>
      <w:r>
        <w:t xml:space="preserve">  -</w:t>
      </w:r>
      <w:proofErr w:type="gramEnd"/>
      <w:r>
        <w:t xml:space="preserve"> Enrique Rivera, Mark </w:t>
      </w:r>
      <w:proofErr w:type="spellStart"/>
      <w:r>
        <w:t>Matlosz</w:t>
      </w:r>
      <w:proofErr w:type="spellEnd"/>
      <w:r>
        <w:t xml:space="preserve">, Allan </w:t>
      </w:r>
      <w:proofErr w:type="spellStart"/>
      <w:r>
        <w:t>Voytek</w:t>
      </w:r>
      <w:proofErr w:type="spellEnd"/>
      <w:r>
        <w:t>, Sean Love</w:t>
      </w:r>
    </w:p>
    <w:p w14:paraId="6F54EBBB" w14:textId="77777777" w:rsidR="00BF0EF7" w:rsidRPr="00BF0EF7" w:rsidRDefault="00BF0EF7" w:rsidP="004A7973"/>
    <w:p w14:paraId="1D2A63EE" w14:textId="68CFA246" w:rsidR="0045726B" w:rsidRDefault="00806068" w:rsidP="00F33D9F">
      <w:r>
        <w:t>3</w:t>
      </w:r>
      <w:r w:rsidR="0045726B" w:rsidRPr="00D56E60">
        <w:t xml:space="preserve">) </w:t>
      </w:r>
      <w:r w:rsidR="00BF0EF7">
        <w:rPr>
          <w:u w:val="single"/>
        </w:rPr>
        <w:t>SURVEY MONKEY</w:t>
      </w:r>
      <w:r w:rsidR="00BF0EF7" w:rsidRPr="00980DFE">
        <w:t xml:space="preserve"> </w:t>
      </w:r>
      <w:r w:rsidR="00BF0EF7">
        <w:t>–</w:t>
      </w:r>
      <w:r w:rsidR="00BF0EF7" w:rsidRPr="00980DFE">
        <w:t xml:space="preserve"> </w:t>
      </w:r>
      <w:r w:rsidR="00BF0EF7">
        <w:t>Guilford Soccer has recorded a 50% decline in participation due to the COVID pandemic. We expect similar – if not greater – reductions for basketball. At the appropriate time in Sept/Oct, we will send out a survey via Survey Monkey to assess our town’s demand for basketball activities. This data will help us plan the 2020-201 season.</w:t>
      </w:r>
    </w:p>
    <w:p w14:paraId="6D34B6AA" w14:textId="5729C2C8" w:rsidR="00806068" w:rsidRDefault="00806068" w:rsidP="00DA54A4">
      <w:r>
        <w:lastRenderedPageBreak/>
        <w:t>4)</w:t>
      </w:r>
      <w:r w:rsidR="00BF0EF7">
        <w:t xml:space="preserve"> </w:t>
      </w:r>
      <w:r w:rsidR="00BF0EF7" w:rsidRPr="00BF0EF7">
        <w:rPr>
          <w:u w:val="single"/>
        </w:rPr>
        <w:t>GBL POSITIONS</w:t>
      </w:r>
    </w:p>
    <w:p w14:paraId="782269A4" w14:textId="1516C5FB" w:rsidR="00BF0EF7" w:rsidRDefault="00BF0EF7" w:rsidP="00DA54A4">
      <w:r>
        <w:t>Alex Weekes – Sponsorship Chair</w:t>
      </w:r>
    </w:p>
    <w:p w14:paraId="25B5D97E" w14:textId="5EA615FF" w:rsidR="00BF0EF7" w:rsidRPr="00BF0EF7" w:rsidRDefault="00BF0EF7" w:rsidP="00DA54A4">
      <w:r>
        <w:t>Treasurer – we are close to securing this position</w:t>
      </w:r>
    </w:p>
    <w:p w14:paraId="2B21396A" w14:textId="77777777" w:rsidR="00BF0EF7" w:rsidRDefault="00BF0EF7" w:rsidP="00806068"/>
    <w:p w14:paraId="1A1E5A1F" w14:textId="5A91E43F" w:rsidR="00BF0EF7" w:rsidRDefault="00806068" w:rsidP="00BF0EF7">
      <w:pPr>
        <w:rPr>
          <w:u w:val="single"/>
        </w:rPr>
      </w:pPr>
      <w:r>
        <w:t xml:space="preserve">5) </w:t>
      </w:r>
      <w:r w:rsidR="00BF0EF7">
        <w:rPr>
          <w:u w:val="single"/>
        </w:rPr>
        <w:t>GBL EXPENSES 2020-2021</w:t>
      </w:r>
    </w:p>
    <w:p w14:paraId="5DC86DFA" w14:textId="053DCA89" w:rsidR="00BF0EF7" w:rsidRDefault="00BF0EF7" w:rsidP="00BF0EF7">
      <w:r>
        <w:t>Even under the best of circumstances, we expect HUGE reductions in player numbers and GBL income during the 2020-2021 season. SO, spending will be tight.</w:t>
      </w:r>
    </w:p>
    <w:p w14:paraId="29EE2DA3" w14:textId="4B365488" w:rsidR="00BF0EF7" w:rsidRDefault="00BF0EF7" w:rsidP="00BF0EF7">
      <w:r>
        <w:t>Equipment – for now, the only Equipment we foresee purchasing is BASKETBALLS</w:t>
      </w:r>
    </w:p>
    <w:p w14:paraId="7F236472" w14:textId="097DD139" w:rsidR="00BF0EF7" w:rsidRPr="00BF0EF7" w:rsidRDefault="00BF0EF7" w:rsidP="00BF0EF7">
      <w:r>
        <w:t xml:space="preserve">“Uniforms” will likely be replaced this year by reversible </w:t>
      </w:r>
      <w:proofErr w:type="spellStart"/>
      <w:r>
        <w:t>pinnies</w:t>
      </w:r>
      <w:proofErr w:type="spellEnd"/>
      <w:r>
        <w:t xml:space="preserve"> and T-shirts</w:t>
      </w:r>
    </w:p>
    <w:p w14:paraId="0FD879DD" w14:textId="34A4662F" w:rsidR="0045726B" w:rsidRPr="0042510D" w:rsidRDefault="0045726B" w:rsidP="00980DFE">
      <w:pPr>
        <w:ind w:left="720" w:firstLine="720"/>
      </w:pPr>
    </w:p>
    <w:sectPr w:rsidR="0045726B" w:rsidRPr="0042510D" w:rsidSect="00D45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0E9"/>
    <w:multiLevelType w:val="hybridMultilevel"/>
    <w:tmpl w:val="665EA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30C34"/>
    <w:multiLevelType w:val="hybridMultilevel"/>
    <w:tmpl w:val="8DAC8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75F5"/>
    <w:multiLevelType w:val="hybridMultilevel"/>
    <w:tmpl w:val="A63A8442"/>
    <w:lvl w:ilvl="0" w:tplc="1A3CF61E">
      <w:start w:val="4"/>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10F527D3"/>
    <w:multiLevelType w:val="hybridMultilevel"/>
    <w:tmpl w:val="9E66203C"/>
    <w:lvl w:ilvl="0" w:tplc="C116E50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84085"/>
    <w:multiLevelType w:val="hybridMultilevel"/>
    <w:tmpl w:val="6324ED78"/>
    <w:lvl w:ilvl="0" w:tplc="A2A069EE">
      <w:start w:val="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D410CCA"/>
    <w:multiLevelType w:val="hybridMultilevel"/>
    <w:tmpl w:val="A552C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907C3"/>
    <w:multiLevelType w:val="hybridMultilevel"/>
    <w:tmpl w:val="C436C66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C07F7"/>
    <w:multiLevelType w:val="hybridMultilevel"/>
    <w:tmpl w:val="1A324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344F7"/>
    <w:multiLevelType w:val="hybridMultilevel"/>
    <w:tmpl w:val="9920FEF6"/>
    <w:lvl w:ilvl="0" w:tplc="0526FC9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D292B"/>
    <w:multiLevelType w:val="hybridMultilevel"/>
    <w:tmpl w:val="AA3AF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83581"/>
    <w:multiLevelType w:val="hybridMultilevel"/>
    <w:tmpl w:val="34B6AD18"/>
    <w:lvl w:ilvl="0" w:tplc="7A00BDA6">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3115CD"/>
    <w:multiLevelType w:val="hybridMultilevel"/>
    <w:tmpl w:val="849CF3A8"/>
    <w:lvl w:ilvl="0" w:tplc="551A529C">
      <w:start w:val="4"/>
      <w:numFmt w:val="bullet"/>
      <w:lvlText w:val="-"/>
      <w:lvlJc w:val="left"/>
      <w:pPr>
        <w:ind w:left="630" w:hanging="360"/>
      </w:pPr>
      <w:rPr>
        <w:rFonts w:ascii="Calibri" w:eastAsia="Times New Roman" w:hAnsi="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cs="Wingdings" w:hint="default"/>
      </w:rPr>
    </w:lvl>
    <w:lvl w:ilvl="3" w:tplc="04090001" w:tentative="1">
      <w:start w:val="1"/>
      <w:numFmt w:val="bullet"/>
      <w:lvlText w:val=""/>
      <w:lvlJc w:val="left"/>
      <w:pPr>
        <w:ind w:left="2790" w:hanging="360"/>
      </w:pPr>
      <w:rPr>
        <w:rFonts w:ascii="Symbol" w:hAnsi="Symbol" w:cs="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cs="Wingdings" w:hint="default"/>
      </w:rPr>
    </w:lvl>
    <w:lvl w:ilvl="6" w:tplc="04090001" w:tentative="1">
      <w:start w:val="1"/>
      <w:numFmt w:val="bullet"/>
      <w:lvlText w:val=""/>
      <w:lvlJc w:val="left"/>
      <w:pPr>
        <w:ind w:left="4950" w:hanging="360"/>
      </w:pPr>
      <w:rPr>
        <w:rFonts w:ascii="Symbol" w:hAnsi="Symbol" w:cs="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cs="Wingdings" w:hint="default"/>
      </w:rPr>
    </w:lvl>
  </w:abstractNum>
  <w:abstractNum w:abstractNumId="12" w15:restartNumberingAfterBreak="0">
    <w:nsid w:val="65431628"/>
    <w:multiLevelType w:val="hybridMultilevel"/>
    <w:tmpl w:val="F44CA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86360"/>
    <w:multiLevelType w:val="hybridMultilevel"/>
    <w:tmpl w:val="DF486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913CA"/>
    <w:multiLevelType w:val="hybridMultilevel"/>
    <w:tmpl w:val="9414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0"/>
  </w:num>
  <w:num w:numId="5">
    <w:abstractNumId w:val="11"/>
  </w:num>
  <w:num w:numId="6">
    <w:abstractNumId w:val="1"/>
  </w:num>
  <w:num w:numId="7">
    <w:abstractNumId w:val="12"/>
  </w:num>
  <w:num w:numId="8">
    <w:abstractNumId w:val="4"/>
  </w:num>
  <w:num w:numId="9">
    <w:abstractNumId w:val="2"/>
  </w:num>
  <w:num w:numId="10">
    <w:abstractNumId w:val="13"/>
  </w:num>
  <w:num w:numId="11">
    <w:abstractNumId w:val="14"/>
  </w:num>
  <w:num w:numId="12">
    <w:abstractNumId w:val="9"/>
  </w:num>
  <w:num w:numId="13">
    <w:abstractNumId w:val="1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A4"/>
    <w:rsid w:val="001164AA"/>
    <w:rsid w:val="00157743"/>
    <w:rsid w:val="0015784F"/>
    <w:rsid w:val="00157B8C"/>
    <w:rsid w:val="001B54CF"/>
    <w:rsid w:val="001D0414"/>
    <w:rsid w:val="00224076"/>
    <w:rsid w:val="0026421F"/>
    <w:rsid w:val="00380224"/>
    <w:rsid w:val="00391B33"/>
    <w:rsid w:val="003C7148"/>
    <w:rsid w:val="003E51AE"/>
    <w:rsid w:val="004058E6"/>
    <w:rsid w:val="0042510D"/>
    <w:rsid w:val="0045726B"/>
    <w:rsid w:val="004A7973"/>
    <w:rsid w:val="00557D80"/>
    <w:rsid w:val="00591E0D"/>
    <w:rsid w:val="005E2595"/>
    <w:rsid w:val="00616106"/>
    <w:rsid w:val="00692D8C"/>
    <w:rsid w:val="00695A19"/>
    <w:rsid w:val="00696D25"/>
    <w:rsid w:val="006D4ED3"/>
    <w:rsid w:val="006D7738"/>
    <w:rsid w:val="007214F6"/>
    <w:rsid w:val="00732111"/>
    <w:rsid w:val="007D4673"/>
    <w:rsid w:val="007E0DAB"/>
    <w:rsid w:val="007E5F85"/>
    <w:rsid w:val="00806068"/>
    <w:rsid w:val="008333A4"/>
    <w:rsid w:val="008373A2"/>
    <w:rsid w:val="008402FC"/>
    <w:rsid w:val="008A1574"/>
    <w:rsid w:val="00980DFE"/>
    <w:rsid w:val="00A01AB3"/>
    <w:rsid w:val="00A60E16"/>
    <w:rsid w:val="00A92E78"/>
    <w:rsid w:val="00AD5786"/>
    <w:rsid w:val="00AE0029"/>
    <w:rsid w:val="00B15010"/>
    <w:rsid w:val="00B27512"/>
    <w:rsid w:val="00B951A4"/>
    <w:rsid w:val="00BA50FB"/>
    <w:rsid w:val="00BC3DFE"/>
    <w:rsid w:val="00BE20FB"/>
    <w:rsid w:val="00BE7CD2"/>
    <w:rsid w:val="00BF0EF7"/>
    <w:rsid w:val="00C77A4D"/>
    <w:rsid w:val="00C831C3"/>
    <w:rsid w:val="00CD005D"/>
    <w:rsid w:val="00D459BE"/>
    <w:rsid w:val="00D56E60"/>
    <w:rsid w:val="00DA54A4"/>
    <w:rsid w:val="00E16554"/>
    <w:rsid w:val="00E648B8"/>
    <w:rsid w:val="00EA7877"/>
    <w:rsid w:val="00EF5D70"/>
    <w:rsid w:val="00EF727E"/>
    <w:rsid w:val="00F33D9F"/>
    <w:rsid w:val="00F40718"/>
    <w:rsid w:val="00F45196"/>
    <w:rsid w:val="00F95DA3"/>
    <w:rsid w:val="00FB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2A2272E"/>
  <w15:docId w15:val="{4307D987-2EE7-46E7-B09E-46FB701E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B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5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GBL Meeting Minutes 2/22/2018</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GBL Meeting Minutes 2/22/2018</dc:title>
  <dc:subject/>
  <dc:creator>Owner</dc:creator>
  <cp:keywords/>
  <dc:description/>
  <cp:lastModifiedBy>Goldberg</cp:lastModifiedBy>
  <cp:revision>2</cp:revision>
  <dcterms:created xsi:type="dcterms:W3CDTF">2020-09-06T19:53:00Z</dcterms:created>
  <dcterms:modified xsi:type="dcterms:W3CDTF">2020-09-06T19:53:00Z</dcterms:modified>
</cp:coreProperties>
</file>