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9F27E" w14:textId="500A1963" w:rsidR="00E351F4" w:rsidRDefault="003B2869">
      <w:r>
        <w:rPr>
          <w:noProof/>
        </w:rPr>
        <w:drawing>
          <wp:anchor distT="0" distB="0" distL="114300" distR="114300" simplePos="0" relativeHeight="251659264" behindDoc="0" locked="0" layoutInCell="1" allowOverlap="1" wp14:anchorId="68F7D255" wp14:editId="0BFF9C6E">
            <wp:simplePos x="0" y="0"/>
            <wp:positionH relativeFrom="column">
              <wp:posOffset>5819775</wp:posOffset>
            </wp:positionH>
            <wp:positionV relativeFrom="paragraph">
              <wp:posOffset>276225</wp:posOffset>
            </wp:positionV>
            <wp:extent cx="1090295" cy="1847850"/>
            <wp:effectExtent l="0" t="0" r="0" b="0"/>
            <wp:wrapSquare wrapText="bothSides"/>
            <wp:docPr id="175" name="Picture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32B550" w14:textId="0B978D08" w:rsidR="003C4D04" w:rsidRDefault="001D30FC">
      <w:r>
        <w:rPr>
          <w:noProof/>
        </w:rPr>
        <w:drawing>
          <wp:anchor distT="0" distB="0" distL="114300" distR="114300" simplePos="0" relativeHeight="251658240" behindDoc="0" locked="0" layoutInCell="1" allowOverlap="1" wp14:anchorId="04734FFC" wp14:editId="45A468A6">
            <wp:simplePos x="0" y="0"/>
            <wp:positionH relativeFrom="column">
              <wp:posOffset>-29210</wp:posOffset>
            </wp:positionH>
            <wp:positionV relativeFrom="paragraph">
              <wp:posOffset>238125</wp:posOffset>
            </wp:positionV>
            <wp:extent cx="1228725" cy="1514475"/>
            <wp:effectExtent l="0" t="0" r="9525" b="9525"/>
            <wp:wrapSquare wrapText="bothSides"/>
            <wp:docPr id="2" name="Picture 2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417547_10152790445336552_4400613307129047514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1F4">
        <w:tab/>
      </w:r>
    </w:p>
    <w:p w14:paraId="284DDFED" w14:textId="6C2BFA70" w:rsidR="00E351F4" w:rsidRDefault="00E351F4">
      <w:r>
        <w:tab/>
      </w:r>
    </w:p>
    <w:p w14:paraId="63BFB071" w14:textId="31EE64C1" w:rsidR="001D30FC" w:rsidRPr="001D30FC" w:rsidRDefault="00E351F4" w:rsidP="001D30FC">
      <w:pPr>
        <w:spacing w:after="0"/>
        <w:jc w:val="center"/>
        <w:rPr>
          <w:rFonts w:ascii="Arial Nova" w:hAnsi="Arial Nova"/>
          <w:b/>
          <w:color w:val="C00000"/>
          <w:sz w:val="40"/>
        </w:rPr>
      </w:pPr>
      <w:r w:rsidRPr="001D30FC">
        <w:rPr>
          <w:rFonts w:ascii="Arial Nova" w:hAnsi="Arial Nova"/>
          <w:b/>
          <w:color w:val="C00000"/>
          <w:sz w:val="40"/>
        </w:rPr>
        <w:t xml:space="preserve">ATTENTION All 2019 </w:t>
      </w:r>
      <w:r w:rsidR="001D30FC" w:rsidRPr="001D30FC">
        <w:rPr>
          <w:rFonts w:ascii="Arial Nova" w:hAnsi="Arial Nova"/>
          <w:b/>
          <w:color w:val="C00000"/>
          <w:sz w:val="40"/>
        </w:rPr>
        <w:t>AYLL</w:t>
      </w:r>
    </w:p>
    <w:p w14:paraId="4DF80D55" w14:textId="1C04E386" w:rsidR="00E351F4" w:rsidRPr="001D30FC" w:rsidRDefault="001D30FC" w:rsidP="001D30FC">
      <w:pPr>
        <w:spacing w:after="0"/>
        <w:jc w:val="center"/>
        <w:rPr>
          <w:rFonts w:ascii="Arial Nova" w:hAnsi="Arial Nova"/>
          <w:b/>
          <w:color w:val="C00000"/>
          <w:sz w:val="36"/>
        </w:rPr>
      </w:pPr>
      <w:r>
        <w:rPr>
          <w:rFonts w:ascii="Arial Nova" w:hAnsi="Arial Nova"/>
          <w:b/>
          <w:color w:val="C00000"/>
          <w:sz w:val="36"/>
        </w:rPr>
        <w:t xml:space="preserve">Mustang and Bronco </w:t>
      </w:r>
      <w:r w:rsidR="00E351F4" w:rsidRPr="001D30FC">
        <w:rPr>
          <w:rFonts w:ascii="Arial Nova" w:hAnsi="Arial Nova"/>
          <w:b/>
          <w:color w:val="C00000"/>
          <w:sz w:val="36"/>
        </w:rPr>
        <w:t>Players, Coaches, and Parents!</w:t>
      </w:r>
    </w:p>
    <w:p w14:paraId="2CE1ED91" w14:textId="51F64DAF" w:rsidR="001D30FC" w:rsidRPr="00141723" w:rsidRDefault="001D30FC" w:rsidP="001D30FC">
      <w:pPr>
        <w:spacing w:after="319" w:line="240" w:lineRule="auto"/>
        <w:ind w:left="1494" w:right="1139"/>
        <w:jc w:val="center"/>
        <w:rPr>
          <w:rFonts w:ascii="Abadi" w:hAnsi="Abadi"/>
          <w:color w:val="404040" w:themeColor="text1" w:themeTint="BF"/>
        </w:rPr>
      </w:pPr>
      <w:r w:rsidRPr="00141723">
        <w:rPr>
          <w:rFonts w:ascii="Abadi" w:hAnsi="Abadi"/>
          <w:i/>
          <w:color w:val="404040" w:themeColor="text1" w:themeTint="BF"/>
          <w:sz w:val="28"/>
        </w:rPr>
        <w:t xml:space="preserve">"Are you interested </w:t>
      </w:r>
      <w:r w:rsidR="003B2869" w:rsidRPr="00141723">
        <w:rPr>
          <w:rFonts w:ascii="Abadi" w:hAnsi="Abadi"/>
          <w:i/>
          <w:color w:val="404040" w:themeColor="text1" w:themeTint="BF"/>
          <w:sz w:val="28"/>
        </w:rPr>
        <w:t>in</w:t>
      </w:r>
      <w:r w:rsidRPr="00141723">
        <w:rPr>
          <w:rFonts w:ascii="Abadi" w:hAnsi="Abadi"/>
          <w:i/>
          <w:color w:val="404040" w:themeColor="text1" w:themeTint="BF"/>
          <w:sz w:val="28"/>
        </w:rPr>
        <w:t xml:space="preserve"> playing part-time travel baseball (N60) in addition to the regular AYLL in-house season?" </w:t>
      </w:r>
    </w:p>
    <w:p w14:paraId="0E47CDC8" w14:textId="18C9AA30" w:rsidR="001D30FC" w:rsidRPr="001D30FC" w:rsidRDefault="001D30FC">
      <w:pPr>
        <w:rPr>
          <w:color w:val="7F7F7F" w:themeColor="text1" w:themeTint="80"/>
        </w:rPr>
      </w:pPr>
    </w:p>
    <w:p w14:paraId="03834BF6" w14:textId="6D30AB0F" w:rsidR="001D30FC" w:rsidRPr="003C4D04" w:rsidRDefault="001D30FC" w:rsidP="001D30FC">
      <w:pPr>
        <w:ind w:left="-5" w:right="46"/>
        <w:rPr>
          <w:rFonts w:ascii="Arial Nova" w:hAnsi="Arial Nova"/>
          <w:sz w:val="24"/>
        </w:rPr>
      </w:pPr>
      <w:r w:rsidRPr="001C2DC1">
        <w:rPr>
          <w:rFonts w:ascii="Arial Nova" w:hAnsi="Arial Nova"/>
          <w:b/>
          <w:color w:val="C00000"/>
          <w:sz w:val="24"/>
        </w:rPr>
        <w:t xml:space="preserve">Program:  </w:t>
      </w:r>
      <w:r w:rsidRPr="00556A71">
        <w:rPr>
          <w:rFonts w:ascii="Abadi" w:hAnsi="Abadi"/>
          <w:color w:val="404040" w:themeColor="text1" w:themeTint="BF"/>
        </w:rPr>
        <w:t>AYLL’s 2019 Part-Time Travel Baseball (N60)</w:t>
      </w:r>
      <w:r w:rsidRPr="00556A71">
        <w:rPr>
          <w:rFonts w:ascii="Arial Nova" w:hAnsi="Arial Nova"/>
          <w:color w:val="404040" w:themeColor="text1" w:themeTint="BF"/>
        </w:rPr>
        <w:t xml:space="preserve"> </w:t>
      </w:r>
    </w:p>
    <w:p w14:paraId="5F05DC5B" w14:textId="77777777" w:rsidR="001D30FC" w:rsidRPr="003C4D04" w:rsidRDefault="001D30FC" w:rsidP="001D30FC">
      <w:pPr>
        <w:ind w:left="-5" w:right="46"/>
        <w:rPr>
          <w:rFonts w:ascii="Arial Nova" w:hAnsi="Arial Nova"/>
          <w:sz w:val="24"/>
        </w:rPr>
      </w:pPr>
      <w:r w:rsidRPr="001C2DC1">
        <w:rPr>
          <w:rFonts w:ascii="Arial Nova" w:hAnsi="Arial Nova"/>
          <w:b/>
          <w:color w:val="C00000"/>
          <w:sz w:val="24"/>
        </w:rPr>
        <w:t xml:space="preserve">Mission:  </w:t>
      </w:r>
      <w:r w:rsidRPr="00556A71">
        <w:rPr>
          <w:rFonts w:ascii="Abadi" w:hAnsi="Abadi"/>
          <w:color w:val="404040" w:themeColor="text1" w:themeTint="BF"/>
        </w:rPr>
        <w:t>To provide players from our in-house program the opportunity to play in a part-time travel program during the regular in-house season; This program is perfect for those players interested in playing more competitive baseball in addition to their in-house league.</w:t>
      </w:r>
      <w:r w:rsidRPr="00556A71">
        <w:rPr>
          <w:rFonts w:ascii="Arial Nova" w:hAnsi="Arial Nova"/>
          <w:color w:val="404040" w:themeColor="text1" w:themeTint="BF"/>
        </w:rPr>
        <w:t xml:space="preserve"> </w:t>
      </w:r>
    </w:p>
    <w:p w14:paraId="7EE36D8A" w14:textId="45F8BFA4" w:rsidR="001D30FC" w:rsidRPr="00556A71" w:rsidRDefault="001D30FC" w:rsidP="001D30FC">
      <w:pPr>
        <w:spacing w:after="220" w:line="256" w:lineRule="auto"/>
        <w:ind w:left="-5"/>
        <w:rPr>
          <w:rFonts w:ascii="Abadi" w:hAnsi="Abadi"/>
          <w:color w:val="404040" w:themeColor="text1" w:themeTint="BF"/>
        </w:rPr>
      </w:pPr>
      <w:r w:rsidRPr="001C2DC1">
        <w:rPr>
          <w:rFonts w:ascii="Arial Nova" w:hAnsi="Arial Nova"/>
          <w:b/>
          <w:color w:val="C00000"/>
          <w:sz w:val="24"/>
        </w:rPr>
        <w:t xml:space="preserve">Age of Teams:  </w:t>
      </w:r>
      <w:r w:rsidR="00F914AD" w:rsidRPr="00556A71">
        <w:rPr>
          <w:rFonts w:ascii="Abadi" w:hAnsi="Abadi"/>
          <w:color w:val="404040" w:themeColor="text1" w:themeTint="BF"/>
        </w:rPr>
        <w:t xml:space="preserve">Mustang (ages 9-10), Bronco (ages 11-12) </w:t>
      </w:r>
      <w:r w:rsidRPr="00556A71">
        <w:rPr>
          <w:rFonts w:ascii="Abadi" w:hAnsi="Abadi"/>
          <w:i/>
          <w:color w:val="404040" w:themeColor="text1" w:themeTint="BF"/>
        </w:rPr>
        <w:t>teams are dependent on player &amp; coach interest</w:t>
      </w:r>
      <w:r w:rsidRPr="00556A71">
        <w:rPr>
          <w:rFonts w:ascii="Abadi" w:hAnsi="Abadi"/>
          <w:color w:val="404040" w:themeColor="text1" w:themeTint="BF"/>
        </w:rPr>
        <w:t xml:space="preserve"> </w:t>
      </w:r>
    </w:p>
    <w:p w14:paraId="75EE4935" w14:textId="4D8854BF" w:rsidR="001D30FC" w:rsidRPr="003C4D04" w:rsidRDefault="001D30FC" w:rsidP="001D30FC">
      <w:pPr>
        <w:ind w:left="-5" w:right="378"/>
        <w:rPr>
          <w:rFonts w:ascii="Arial Nova" w:hAnsi="Arial Nova"/>
          <w:sz w:val="24"/>
        </w:rPr>
      </w:pPr>
      <w:r w:rsidRPr="001C2DC1">
        <w:rPr>
          <w:rFonts w:ascii="Arial Nova" w:hAnsi="Arial Nova"/>
          <w:b/>
          <w:color w:val="C00000"/>
          <w:sz w:val="24"/>
        </w:rPr>
        <w:t xml:space="preserve">Player Selection Process:  </w:t>
      </w:r>
      <w:r w:rsidRPr="00556A71">
        <w:rPr>
          <w:rFonts w:ascii="Abadi" w:hAnsi="Abadi"/>
          <w:color w:val="404040" w:themeColor="text1" w:themeTint="BF"/>
        </w:rPr>
        <w:t xml:space="preserve">All </w:t>
      </w:r>
      <w:r w:rsidR="00F914AD" w:rsidRPr="00556A71">
        <w:rPr>
          <w:rFonts w:ascii="Abadi" w:hAnsi="Abadi"/>
          <w:color w:val="404040" w:themeColor="text1" w:themeTint="BF"/>
        </w:rPr>
        <w:t xml:space="preserve">Mustang and Bronco </w:t>
      </w:r>
      <w:r w:rsidRPr="00556A71">
        <w:rPr>
          <w:rFonts w:ascii="Abadi" w:hAnsi="Abadi"/>
          <w:color w:val="404040" w:themeColor="text1" w:themeTint="BF"/>
        </w:rPr>
        <w:t xml:space="preserve">players who are registered for the </w:t>
      </w:r>
      <w:r w:rsidR="00F914AD" w:rsidRPr="00556A71">
        <w:rPr>
          <w:rFonts w:ascii="Abadi" w:hAnsi="Abadi"/>
          <w:color w:val="404040" w:themeColor="text1" w:themeTint="BF"/>
        </w:rPr>
        <w:t>AYLL</w:t>
      </w:r>
      <w:r w:rsidRPr="00556A71">
        <w:rPr>
          <w:rFonts w:ascii="Abadi" w:hAnsi="Abadi"/>
          <w:color w:val="404040" w:themeColor="text1" w:themeTint="BF"/>
        </w:rPr>
        <w:t xml:space="preserve"> in-house baseball program </w:t>
      </w:r>
      <w:proofErr w:type="gramStart"/>
      <w:r w:rsidRPr="00556A71">
        <w:rPr>
          <w:rFonts w:ascii="Abadi" w:hAnsi="Abadi"/>
          <w:color w:val="404040" w:themeColor="text1" w:themeTint="BF"/>
        </w:rPr>
        <w:t>have the opportunity to</w:t>
      </w:r>
      <w:proofErr w:type="gramEnd"/>
      <w:r w:rsidRPr="00556A71">
        <w:rPr>
          <w:rFonts w:ascii="Abadi" w:hAnsi="Abadi"/>
          <w:color w:val="404040" w:themeColor="text1" w:themeTint="BF"/>
        </w:rPr>
        <w:t xml:space="preserve"> try out for their respective N60 team.</w:t>
      </w:r>
      <w:r w:rsidRPr="00556A71">
        <w:rPr>
          <w:rFonts w:ascii="Arial Nova" w:hAnsi="Arial Nova"/>
          <w:color w:val="404040" w:themeColor="text1" w:themeTint="BF"/>
        </w:rPr>
        <w:t xml:space="preserve">  </w:t>
      </w:r>
    </w:p>
    <w:p w14:paraId="517B5CAE" w14:textId="77777777" w:rsidR="001D30FC" w:rsidRPr="003C4D04" w:rsidRDefault="001D30FC" w:rsidP="001D30FC">
      <w:pPr>
        <w:ind w:left="-5" w:right="46"/>
        <w:rPr>
          <w:rFonts w:ascii="Arial Nova" w:hAnsi="Arial Nova"/>
          <w:sz w:val="24"/>
        </w:rPr>
      </w:pPr>
      <w:r w:rsidRPr="001C2DC1">
        <w:rPr>
          <w:rFonts w:ascii="Arial Nova" w:hAnsi="Arial Nova"/>
          <w:b/>
          <w:color w:val="C00000"/>
          <w:sz w:val="24"/>
        </w:rPr>
        <w:t xml:space="preserve">Number of Players per Team: </w:t>
      </w:r>
      <w:r w:rsidRPr="00556A71">
        <w:rPr>
          <w:rFonts w:ascii="Abadi" w:hAnsi="Abadi"/>
          <w:color w:val="404040" w:themeColor="text1" w:themeTint="BF"/>
        </w:rPr>
        <w:t>At the discretion of each individual N60 coach</w:t>
      </w:r>
      <w:r w:rsidRPr="00556A71">
        <w:rPr>
          <w:rFonts w:ascii="Arial Nova" w:hAnsi="Arial Nova"/>
          <w:color w:val="404040" w:themeColor="text1" w:themeTint="BF"/>
        </w:rPr>
        <w:t xml:space="preserve">  </w:t>
      </w:r>
    </w:p>
    <w:p w14:paraId="049F64BE" w14:textId="77777777" w:rsidR="001D30FC" w:rsidRPr="003C4D04" w:rsidRDefault="001D30FC" w:rsidP="001D30FC">
      <w:pPr>
        <w:ind w:left="-5" w:right="46"/>
        <w:rPr>
          <w:rFonts w:ascii="Arial Nova" w:hAnsi="Arial Nova"/>
          <w:sz w:val="24"/>
        </w:rPr>
      </w:pPr>
      <w:r w:rsidRPr="001C2DC1">
        <w:rPr>
          <w:rFonts w:ascii="Arial Nova" w:hAnsi="Arial Nova"/>
          <w:b/>
          <w:color w:val="C00000"/>
          <w:sz w:val="24"/>
        </w:rPr>
        <w:t xml:space="preserve">Length of Season:  </w:t>
      </w:r>
      <w:r w:rsidRPr="00556A71">
        <w:rPr>
          <w:rFonts w:ascii="Abadi" w:hAnsi="Abadi"/>
          <w:color w:val="404040" w:themeColor="text1" w:themeTint="BF"/>
        </w:rPr>
        <w:t>April through the end of June; The part-time travel season coexists with the regular in-house season.</w:t>
      </w:r>
      <w:r w:rsidRPr="00556A71">
        <w:rPr>
          <w:rFonts w:ascii="Arial Nova" w:hAnsi="Arial Nova"/>
          <w:color w:val="404040" w:themeColor="text1" w:themeTint="BF"/>
        </w:rPr>
        <w:t xml:space="preserve"> </w:t>
      </w:r>
    </w:p>
    <w:p w14:paraId="71E88538" w14:textId="46D00FFF" w:rsidR="001D30FC" w:rsidRPr="00B555A4" w:rsidRDefault="001D30FC" w:rsidP="001D30FC">
      <w:pPr>
        <w:ind w:left="-5" w:right="46"/>
        <w:rPr>
          <w:rFonts w:ascii="Abadi" w:hAnsi="Abadi"/>
          <w:color w:val="404040" w:themeColor="text1" w:themeTint="BF"/>
        </w:rPr>
      </w:pPr>
      <w:r w:rsidRPr="001C2DC1">
        <w:rPr>
          <w:rFonts w:ascii="Arial Nova" w:hAnsi="Arial Nova"/>
          <w:b/>
          <w:color w:val="C00000"/>
          <w:sz w:val="24"/>
        </w:rPr>
        <w:t xml:space="preserve">Game Schedule: </w:t>
      </w:r>
      <w:r w:rsidR="00EB5B4E" w:rsidRPr="00533FEA">
        <w:rPr>
          <w:rFonts w:ascii="Abadi" w:hAnsi="Abadi"/>
          <w:color w:val="3B3838" w:themeColor="background2" w:themeShade="40"/>
        </w:rPr>
        <w:t>1</w:t>
      </w:r>
      <w:r w:rsidR="00D71038" w:rsidRPr="00533FEA">
        <w:rPr>
          <w:rFonts w:ascii="Abadi" w:hAnsi="Abadi"/>
          <w:color w:val="3B3838" w:themeColor="background2" w:themeShade="40"/>
        </w:rPr>
        <w:t xml:space="preserve"> or 2 games per week. Most games will be on Fridays or Sundays </w:t>
      </w:r>
      <w:proofErr w:type="gramStart"/>
      <w:r w:rsidR="00781879" w:rsidRPr="00533FEA">
        <w:rPr>
          <w:rFonts w:ascii="Abadi" w:hAnsi="Abadi"/>
          <w:color w:val="3B3838" w:themeColor="background2" w:themeShade="40"/>
        </w:rPr>
        <w:t>with the exception of</w:t>
      </w:r>
      <w:proofErr w:type="gramEnd"/>
      <w:r w:rsidR="00781879" w:rsidRPr="00533FEA">
        <w:rPr>
          <w:rFonts w:ascii="Abadi" w:hAnsi="Abadi"/>
          <w:color w:val="3B3838" w:themeColor="background2" w:themeShade="40"/>
        </w:rPr>
        <w:t xml:space="preserve"> tournaments.</w:t>
      </w:r>
      <w:r w:rsidR="00781879" w:rsidRPr="00533FEA">
        <w:rPr>
          <w:rFonts w:ascii="Arial Nova" w:hAnsi="Arial Nova"/>
          <w:color w:val="3B3838" w:themeColor="background2" w:themeShade="40"/>
        </w:rPr>
        <w:t xml:space="preserve"> </w:t>
      </w:r>
    </w:p>
    <w:p w14:paraId="004B9807" w14:textId="20959230" w:rsidR="001D30FC" w:rsidRPr="003C4D04" w:rsidRDefault="001D30FC" w:rsidP="001D30FC">
      <w:pPr>
        <w:ind w:left="-5" w:right="46"/>
        <w:rPr>
          <w:rFonts w:ascii="Arial Nova" w:hAnsi="Arial Nova"/>
          <w:sz w:val="24"/>
        </w:rPr>
      </w:pPr>
      <w:r w:rsidRPr="001C2DC1">
        <w:rPr>
          <w:rFonts w:ascii="Arial Nova" w:hAnsi="Arial Nova"/>
          <w:b/>
          <w:color w:val="C00000"/>
          <w:sz w:val="24"/>
        </w:rPr>
        <w:t>Tournaments:</w:t>
      </w:r>
      <w:r w:rsidRPr="001C2DC1">
        <w:rPr>
          <w:rFonts w:ascii="Arial Nova" w:hAnsi="Arial Nova"/>
          <w:color w:val="C00000"/>
          <w:sz w:val="24"/>
        </w:rPr>
        <w:t xml:space="preserve"> </w:t>
      </w:r>
      <w:r w:rsidRPr="00B555A4">
        <w:rPr>
          <w:rFonts w:ascii="Abadi" w:hAnsi="Abadi"/>
          <w:color w:val="404040" w:themeColor="text1" w:themeTint="BF"/>
        </w:rPr>
        <w:t>Each N60 tea</w:t>
      </w:r>
      <w:bookmarkStart w:id="0" w:name="_GoBack"/>
      <w:bookmarkEnd w:id="0"/>
      <w:r w:rsidRPr="00B555A4">
        <w:rPr>
          <w:rFonts w:ascii="Abadi" w:hAnsi="Abadi"/>
          <w:color w:val="404040" w:themeColor="text1" w:themeTint="BF"/>
        </w:rPr>
        <w:t xml:space="preserve">m will participate in </w:t>
      </w:r>
      <w:r w:rsidR="00F914AD" w:rsidRPr="00B555A4">
        <w:rPr>
          <w:rFonts w:ascii="Abadi" w:hAnsi="Abadi"/>
          <w:color w:val="404040" w:themeColor="text1" w:themeTint="BF"/>
        </w:rPr>
        <w:t xml:space="preserve">one or </w:t>
      </w:r>
      <w:r w:rsidRPr="00B555A4">
        <w:rPr>
          <w:rFonts w:ascii="Abadi" w:hAnsi="Abadi"/>
          <w:color w:val="404040" w:themeColor="text1" w:themeTint="BF"/>
        </w:rPr>
        <w:t>two weekend tournaments during the season (</w:t>
      </w:r>
      <w:r w:rsidRPr="00B555A4">
        <w:rPr>
          <w:rFonts w:ascii="Abadi" w:hAnsi="Abadi"/>
          <w:i/>
          <w:color w:val="404040" w:themeColor="text1" w:themeTint="BF"/>
        </w:rPr>
        <w:t>dependent on player &amp; coach interest</w:t>
      </w:r>
      <w:r w:rsidRPr="00B555A4">
        <w:rPr>
          <w:rFonts w:ascii="Abadi" w:hAnsi="Abadi"/>
          <w:color w:val="404040" w:themeColor="text1" w:themeTint="BF"/>
        </w:rPr>
        <w:t>).</w:t>
      </w:r>
      <w:r w:rsidRPr="00B555A4">
        <w:rPr>
          <w:rFonts w:ascii="Arial Nova" w:hAnsi="Arial Nova"/>
          <w:color w:val="404040" w:themeColor="text1" w:themeTint="BF"/>
        </w:rPr>
        <w:t xml:space="preserve"> </w:t>
      </w:r>
    </w:p>
    <w:p w14:paraId="6F14008F" w14:textId="28B4047B" w:rsidR="001D30FC" w:rsidRPr="00B555A4" w:rsidRDefault="001D30FC" w:rsidP="001D30FC">
      <w:pPr>
        <w:ind w:left="-5" w:right="46"/>
        <w:rPr>
          <w:rFonts w:ascii="Abadi" w:hAnsi="Abadi"/>
        </w:rPr>
      </w:pPr>
      <w:r w:rsidRPr="001C2DC1">
        <w:rPr>
          <w:rFonts w:ascii="Arial Nova" w:hAnsi="Arial Nova"/>
          <w:b/>
          <w:color w:val="C00000"/>
          <w:sz w:val="24"/>
        </w:rPr>
        <w:t>Uniforms:</w:t>
      </w:r>
      <w:r w:rsidRPr="001C2DC1">
        <w:rPr>
          <w:rFonts w:ascii="Arial Nova" w:hAnsi="Arial Nova"/>
          <w:color w:val="C00000"/>
          <w:sz w:val="24"/>
        </w:rPr>
        <w:t xml:space="preserve"> </w:t>
      </w:r>
      <w:r w:rsidRPr="00B555A4">
        <w:rPr>
          <w:rFonts w:ascii="Abadi" w:hAnsi="Abadi"/>
          <w:color w:val="404040" w:themeColor="text1" w:themeTint="BF"/>
        </w:rPr>
        <w:t xml:space="preserve">Each player will receive a </w:t>
      </w:r>
      <w:r w:rsidR="00283F02">
        <w:rPr>
          <w:rFonts w:ascii="Abadi" w:hAnsi="Abadi"/>
          <w:color w:val="404040" w:themeColor="text1" w:themeTint="BF"/>
        </w:rPr>
        <w:t>jersey</w:t>
      </w:r>
      <w:r w:rsidR="00577406">
        <w:rPr>
          <w:rFonts w:ascii="Abadi" w:hAnsi="Abadi"/>
          <w:color w:val="404040" w:themeColor="text1" w:themeTint="BF"/>
        </w:rPr>
        <w:t xml:space="preserve"> and hat.</w:t>
      </w:r>
    </w:p>
    <w:p w14:paraId="6D665ABE" w14:textId="6CF140EE" w:rsidR="001D30FC" w:rsidRPr="00B555A4" w:rsidRDefault="001D30FC" w:rsidP="001D30FC">
      <w:pPr>
        <w:spacing w:after="220" w:line="256" w:lineRule="auto"/>
        <w:ind w:left="-5"/>
        <w:rPr>
          <w:rFonts w:ascii="Abadi" w:hAnsi="Abadi"/>
          <w:color w:val="404040" w:themeColor="text1" w:themeTint="BF"/>
        </w:rPr>
      </w:pPr>
      <w:r w:rsidRPr="001C2DC1">
        <w:rPr>
          <w:rFonts w:ascii="Arial Nova" w:hAnsi="Arial Nova"/>
          <w:b/>
          <w:color w:val="C00000"/>
          <w:sz w:val="24"/>
        </w:rPr>
        <w:t xml:space="preserve">Cost per Player: </w:t>
      </w:r>
      <w:r w:rsidRPr="00B555A4">
        <w:rPr>
          <w:rFonts w:ascii="Abadi" w:hAnsi="Abadi"/>
          <w:color w:val="404040" w:themeColor="text1" w:themeTint="BF"/>
        </w:rPr>
        <w:t>$*</w:t>
      </w:r>
      <w:r w:rsidR="00577406">
        <w:rPr>
          <w:rFonts w:ascii="Abadi" w:hAnsi="Abadi"/>
          <w:color w:val="404040" w:themeColor="text1" w:themeTint="BF"/>
        </w:rPr>
        <w:t>225.00</w:t>
      </w:r>
      <w:r w:rsidRPr="00B555A4">
        <w:rPr>
          <w:rFonts w:ascii="Abadi" w:hAnsi="Abadi"/>
          <w:color w:val="404040" w:themeColor="text1" w:themeTint="BF"/>
        </w:rPr>
        <w:t xml:space="preserve"> (</w:t>
      </w:r>
      <w:r w:rsidRPr="00B555A4">
        <w:rPr>
          <w:rFonts w:ascii="Abadi" w:hAnsi="Abadi"/>
          <w:i/>
          <w:color w:val="404040" w:themeColor="text1" w:themeTint="BF"/>
        </w:rPr>
        <w:t>cost is in addition to</w:t>
      </w:r>
      <w:r w:rsidR="00F914AD" w:rsidRPr="00B555A4">
        <w:rPr>
          <w:rFonts w:ascii="Abadi" w:hAnsi="Abadi"/>
          <w:i/>
          <w:color w:val="404040" w:themeColor="text1" w:themeTint="BF"/>
        </w:rPr>
        <w:t xml:space="preserve"> AYLL’S</w:t>
      </w:r>
      <w:r w:rsidRPr="00B555A4">
        <w:rPr>
          <w:rFonts w:ascii="Abadi" w:hAnsi="Abadi"/>
          <w:i/>
          <w:color w:val="404040" w:themeColor="text1" w:themeTint="BF"/>
        </w:rPr>
        <w:t xml:space="preserve"> in-house league fees</w:t>
      </w:r>
      <w:r w:rsidRPr="00B555A4">
        <w:rPr>
          <w:rFonts w:ascii="Abadi" w:hAnsi="Abadi"/>
          <w:color w:val="404040" w:themeColor="text1" w:themeTint="BF"/>
        </w:rPr>
        <w:t xml:space="preserve">) </w:t>
      </w:r>
    </w:p>
    <w:p w14:paraId="0AB42FBA" w14:textId="6DF8038A" w:rsidR="001D30FC" w:rsidRDefault="001D30FC" w:rsidP="001D30FC">
      <w:pPr>
        <w:ind w:left="-5" w:right="46"/>
        <w:rPr>
          <w:rFonts w:ascii="Abadi" w:hAnsi="Abadi"/>
          <w:color w:val="404040" w:themeColor="text1" w:themeTint="BF"/>
        </w:rPr>
      </w:pPr>
      <w:r w:rsidRPr="00B555A4">
        <w:rPr>
          <w:rFonts w:ascii="Abadi" w:hAnsi="Abadi"/>
          <w:b/>
          <w:color w:val="404040" w:themeColor="text1" w:themeTint="BF"/>
        </w:rPr>
        <w:t>*</w:t>
      </w:r>
      <w:r w:rsidRPr="00B555A4">
        <w:rPr>
          <w:rFonts w:ascii="Abadi" w:hAnsi="Abadi"/>
          <w:color w:val="404040" w:themeColor="text1" w:themeTint="BF"/>
        </w:rPr>
        <w:t xml:space="preserve">For teams that opt to participate in additional tournaments and/or indoor practice time, cost per player will be higher than the base fee. </w:t>
      </w:r>
    </w:p>
    <w:p w14:paraId="5EACAD5B" w14:textId="77777777" w:rsidR="00E447F9" w:rsidRPr="00B555A4" w:rsidRDefault="00E447F9" w:rsidP="001D30FC">
      <w:pPr>
        <w:ind w:left="-5" w:right="46"/>
        <w:rPr>
          <w:rFonts w:ascii="Abadi" w:hAnsi="Abadi"/>
          <w:color w:val="404040" w:themeColor="text1" w:themeTint="BF"/>
        </w:rPr>
      </w:pPr>
    </w:p>
    <w:p w14:paraId="5C5C8D9D" w14:textId="77777777" w:rsidR="00E447F9" w:rsidRPr="00B555A4" w:rsidRDefault="001D30FC" w:rsidP="00E447F9">
      <w:pPr>
        <w:spacing w:after="0"/>
        <w:rPr>
          <w:rFonts w:ascii="Arial Nova" w:hAnsi="Arial Nova"/>
          <w:b/>
          <w:bCs/>
          <w:color w:val="C00000"/>
          <w:sz w:val="26"/>
          <w:szCs w:val="26"/>
          <w:u w:val="single"/>
        </w:rPr>
      </w:pPr>
      <w:r>
        <w:t xml:space="preserve"> </w:t>
      </w:r>
      <w:r w:rsidR="00E447F9" w:rsidRPr="00B555A4">
        <w:rPr>
          <w:rFonts w:ascii="Arial Nova" w:hAnsi="Arial Nova"/>
          <w:b/>
          <w:bCs/>
          <w:color w:val="C00000"/>
          <w:sz w:val="26"/>
          <w:szCs w:val="26"/>
          <w:u w:val="single"/>
        </w:rPr>
        <w:t>N60 Registration and Tryouts Schedule</w:t>
      </w:r>
    </w:p>
    <w:p w14:paraId="65B1B84B" w14:textId="77777777" w:rsidR="00E447F9" w:rsidRPr="00B555A4" w:rsidRDefault="00E447F9" w:rsidP="00E447F9">
      <w:pPr>
        <w:spacing w:after="0"/>
        <w:rPr>
          <w:rFonts w:ascii="Abadi" w:hAnsi="Abadi"/>
          <w:color w:val="404040" w:themeColor="text1" w:themeTint="BF"/>
        </w:rPr>
      </w:pPr>
      <w:r w:rsidRPr="00B555A4">
        <w:rPr>
          <w:rFonts w:ascii="Abadi" w:hAnsi="Abadi"/>
          <w:color w:val="404040" w:themeColor="text1" w:themeTint="BF"/>
        </w:rPr>
        <w:t>N60 Registration for the 2019 season will close on Dec 31, 2018.</w:t>
      </w:r>
      <w:r w:rsidRPr="00B555A4">
        <w:rPr>
          <w:rFonts w:ascii="Abadi" w:hAnsi="Abadi"/>
          <w:color w:val="404040" w:themeColor="text1" w:themeTint="BF"/>
        </w:rPr>
        <w:br/>
        <w:t xml:space="preserve">Tryouts </w:t>
      </w:r>
      <w:r>
        <w:rPr>
          <w:rFonts w:ascii="Abadi" w:hAnsi="Abadi"/>
          <w:color w:val="404040" w:themeColor="text1" w:themeTint="BF"/>
        </w:rPr>
        <w:t>are scheduled for January 27, 2019 at 1 p.m.  Location TBD.</w:t>
      </w:r>
    </w:p>
    <w:p w14:paraId="3D979A0F" w14:textId="77777777" w:rsidR="001D30FC" w:rsidRDefault="001D30FC" w:rsidP="001D30FC">
      <w:pPr>
        <w:spacing w:after="260" w:line="256" w:lineRule="auto"/>
      </w:pPr>
    </w:p>
    <w:p w14:paraId="7BFE00B8" w14:textId="34B528F6" w:rsidR="001D30FC" w:rsidRPr="00B555A4" w:rsidRDefault="001D30FC" w:rsidP="00242EA6">
      <w:pPr>
        <w:spacing w:after="0" w:line="256" w:lineRule="auto"/>
        <w:rPr>
          <w:rFonts w:ascii="Arial Nova" w:hAnsi="Arial Nova"/>
          <w:color w:val="C00000"/>
          <w:sz w:val="26"/>
          <w:szCs w:val="26"/>
          <w:u w:val="single"/>
        </w:rPr>
      </w:pPr>
      <w:r w:rsidRPr="00B555A4">
        <w:rPr>
          <w:rFonts w:ascii="Arial Nova" w:hAnsi="Arial Nova"/>
          <w:b/>
          <w:color w:val="C00000"/>
          <w:sz w:val="26"/>
          <w:szCs w:val="26"/>
          <w:u w:val="single"/>
        </w:rPr>
        <w:t xml:space="preserve">Interested </w:t>
      </w:r>
      <w:r w:rsidR="003C4D04" w:rsidRPr="00B555A4">
        <w:rPr>
          <w:rFonts w:ascii="Arial Nova" w:hAnsi="Arial Nova"/>
          <w:b/>
          <w:color w:val="C00000"/>
          <w:sz w:val="26"/>
          <w:szCs w:val="26"/>
          <w:u w:val="single"/>
        </w:rPr>
        <w:t>in</w:t>
      </w:r>
      <w:r w:rsidRPr="00B555A4">
        <w:rPr>
          <w:rFonts w:ascii="Arial Nova" w:hAnsi="Arial Nova"/>
          <w:b/>
          <w:color w:val="C00000"/>
          <w:sz w:val="26"/>
          <w:szCs w:val="26"/>
          <w:u w:val="single"/>
        </w:rPr>
        <w:t xml:space="preserve"> Playing Part-Time Travel Baseball (N60)? </w:t>
      </w:r>
    </w:p>
    <w:p w14:paraId="600EB977" w14:textId="46F86695" w:rsidR="001D30FC" w:rsidRDefault="001D30FC" w:rsidP="00242EA6">
      <w:pPr>
        <w:spacing w:after="0"/>
        <w:ind w:left="-5" w:right="46"/>
        <w:rPr>
          <w:rFonts w:ascii="Abadi" w:hAnsi="Abadi"/>
          <w:color w:val="404040" w:themeColor="text1" w:themeTint="BF"/>
        </w:rPr>
      </w:pPr>
      <w:r w:rsidRPr="00242EA6">
        <w:rPr>
          <w:rFonts w:ascii="Abadi" w:hAnsi="Abadi"/>
          <w:color w:val="404040" w:themeColor="text1" w:themeTint="BF"/>
        </w:rPr>
        <w:t>If interested in having your son</w:t>
      </w:r>
      <w:r w:rsidR="003C4D04" w:rsidRPr="00242EA6">
        <w:rPr>
          <w:rFonts w:ascii="Abadi" w:hAnsi="Abadi"/>
          <w:color w:val="404040" w:themeColor="text1" w:themeTint="BF"/>
        </w:rPr>
        <w:t>/daughter</w:t>
      </w:r>
      <w:r w:rsidRPr="00242EA6">
        <w:rPr>
          <w:rFonts w:ascii="Abadi" w:hAnsi="Abadi"/>
          <w:color w:val="404040" w:themeColor="text1" w:themeTint="BF"/>
        </w:rPr>
        <w:t xml:space="preserve"> participate in N60, or if you are interested in coaching, please contact: </w:t>
      </w:r>
      <w:r w:rsidR="003C4D04" w:rsidRPr="00242EA6">
        <w:rPr>
          <w:rFonts w:ascii="Abadi" w:hAnsi="Abadi"/>
          <w:color w:val="404040" w:themeColor="text1" w:themeTint="BF"/>
        </w:rPr>
        <w:t>AYLL’S</w:t>
      </w:r>
      <w:r w:rsidRPr="00242EA6">
        <w:rPr>
          <w:rFonts w:ascii="Abadi" w:hAnsi="Abadi"/>
          <w:color w:val="404040" w:themeColor="text1" w:themeTint="BF"/>
        </w:rPr>
        <w:t xml:space="preserve"> N60 Director -</w:t>
      </w:r>
      <w:r w:rsidR="003C4D04" w:rsidRPr="00242EA6">
        <w:rPr>
          <w:rFonts w:ascii="Abadi" w:hAnsi="Abadi"/>
          <w:color w:val="404040" w:themeColor="text1" w:themeTint="BF"/>
        </w:rPr>
        <w:t xml:space="preserve">Jon </w:t>
      </w:r>
      <w:proofErr w:type="spellStart"/>
      <w:r w:rsidR="003C4D04" w:rsidRPr="00242EA6">
        <w:rPr>
          <w:rFonts w:ascii="Abadi" w:hAnsi="Abadi"/>
          <w:color w:val="404040" w:themeColor="text1" w:themeTint="BF"/>
        </w:rPr>
        <w:t>Kotloski</w:t>
      </w:r>
      <w:proofErr w:type="spellEnd"/>
      <w:r w:rsidR="003C4D04" w:rsidRPr="00242EA6">
        <w:rPr>
          <w:rFonts w:ascii="Abadi" w:hAnsi="Abadi"/>
          <w:color w:val="404040" w:themeColor="text1" w:themeTint="BF"/>
        </w:rPr>
        <w:t xml:space="preserve"> @ </w:t>
      </w:r>
      <w:proofErr w:type="spellStart"/>
      <w:r w:rsidR="003C4D04" w:rsidRPr="00242EA6">
        <w:rPr>
          <w:rFonts w:ascii="Abadi" w:hAnsi="Abadi"/>
          <w:color w:val="404040" w:themeColor="text1" w:themeTint="BF"/>
        </w:rPr>
        <w:t>Jpkotloski@hotmail.com</w:t>
      </w:r>
      <w:proofErr w:type="spellEnd"/>
      <w:r w:rsidRPr="00242EA6">
        <w:rPr>
          <w:rFonts w:ascii="Abadi" w:hAnsi="Abadi"/>
          <w:color w:val="404040" w:themeColor="text1" w:themeTint="BF"/>
        </w:rPr>
        <w:t xml:space="preserve"> by December 31st. </w:t>
      </w:r>
    </w:p>
    <w:p w14:paraId="42843DB1" w14:textId="77777777" w:rsidR="00242EA6" w:rsidRPr="00242EA6" w:rsidRDefault="00242EA6" w:rsidP="003C4D04">
      <w:pPr>
        <w:spacing w:after="9"/>
        <w:ind w:left="-5" w:right="46"/>
        <w:rPr>
          <w:rFonts w:ascii="Abadi" w:hAnsi="Abadi"/>
          <w:color w:val="404040" w:themeColor="text1" w:themeTint="BF"/>
        </w:rPr>
      </w:pPr>
    </w:p>
    <w:sectPr w:rsidR="00242EA6" w:rsidRPr="00242EA6" w:rsidSect="00F50A46">
      <w:pgSz w:w="12240" w:h="15840"/>
      <w:pgMar w:top="360" w:right="63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F4"/>
    <w:rsid w:val="00080761"/>
    <w:rsid w:val="000A5C15"/>
    <w:rsid w:val="00141723"/>
    <w:rsid w:val="001C2DC1"/>
    <w:rsid w:val="001D30FC"/>
    <w:rsid w:val="00242EA6"/>
    <w:rsid w:val="0025158C"/>
    <w:rsid w:val="00283F02"/>
    <w:rsid w:val="002E438B"/>
    <w:rsid w:val="003A660A"/>
    <w:rsid w:val="003B2869"/>
    <w:rsid w:val="003C4D04"/>
    <w:rsid w:val="005060AE"/>
    <w:rsid w:val="00533FEA"/>
    <w:rsid w:val="00556A71"/>
    <w:rsid w:val="00577406"/>
    <w:rsid w:val="00781879"/>
    <w:rsid w:val="00861187"/>
    <w:rsid w:val="00942587"/>
    <w:rsid w:val="00B555A4"/>
    <w:rsid w:val="00C26E34"/>
    <w:rsid w:val="00D71038"/>
    <w:rsid w:val="00E351F4"/>
    <w:rsid w:val="00E447F9"/>
    <w:rsid w:val="00EB5B4E"/>
    <w:rsid w:val="00F50A46"/>
    <w:rsid w:val="00F914AD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75292"/>
  <w15:chartTrackingRefBased/>
  <w15:docId w15:val="{7CAC9C57-F646-4887-8910-56D8335A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4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Frazier-Lewis</dc:creator>
  <cp:keywords/>
  <dc:description/>
  <cp:lastModifiedBy>Heather Frazier-Lewis</cp:lastModifiedBy>
  <cp:revision>21</cp:revision>
  <dcterms:created xsi:type="dcterms:W3CDTF">2018-10-01T19:35:00Z</dcterms:created>
  <dcterms:modified xsi:type="dcterms:W3CDTF">2018-10-09T16:56:00Z</dcterms:modified>
</cp:coreProperties>
</file>