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November 7, 2019  7:00 pm, Slater Family Arena</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Roger Schick, Jeff Clauson, Greg Brokaw, Mike McIntosh, Tony Lake, Jamie Webb, Andrea Wisnewski, Kirk Maxey, Aaron Moore, Brandy Best</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RS: 1. Begin discussion regarding the possibility of adding Pre-Post 16U &amp; 18U to supplement offerings to older ages.</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JC: 1. Only two confirmed teams for Thanksgiving Mite Shoot-Out (Adrian, Easton). Communication out to potential participants. Continue to attempt to confirm interested teams. 2. Explore ice availability to potentially add skating or goalie clinics. 3. BGSU coaching staff has offered the help of Falcon players to assist in practice, if scheduling allows. 4. Coaches Appreciation Night to be scheduled for Monday, November 18th at Frickers BG.</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TL: 1. Confirmation of THFD November 9, 2019 at 12:10 pm. Volunteers should arrive by 11:15 am for registration. 2. Contacted by Don Egan to see if we would help advertise the charity hockey team he is starting of first responders/military members. Info sent to board and approved.</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MM: 1. Coffee sales results. Review of large discrepancies of committed families VS. actual sales. Draft and send email to those who will owe the $50 opt-out fee. Child will NOT be allowed to skate after Holiday Break if Coffee Fundraiser Opt-Out Fee of $50 is not paid by December 31. 2. Review of USA Hockey coaching module completion. Will communicate with KM.</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AW: 1. Funds balance review. 2. Travel installments due to her from managers the 15th. 3. BGYHA taxes delivered to Nathan Bernath and William Vaughn Co. for filing. 4. Still waiting on 1st ice bill from arena.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GB: 1. Confirm Walleye Jamboree registration with Walleye. Will obtain list of registrants from TW.</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All-Star Rapid Fire Pizza fundraiser scheduled for December 3rd. Funds to benefit all All-Star teams. Get info to TL for email/social distribution. 2. Re-visit BGYHA “Proud Sponsorship” stickers. Get with TL for design and proof. 3. Request of digital copy of Consent to Treat forms to all All-Star and Travel managers.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KM: 1.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AM: 1. Discuss partnership opportunity with BG Skate Club and BGSU regarding grant for arena updates. Agreement to move forward as a board. 2. BGSU locker room policy still needs addressed as it has become an inconvenience to our parents and coaching staff. </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BB: 1. GFT funds raised $4023. 2. Placing orders to GFT to distribute to families for delivery.</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rPr>
          <w:sz w:val="20"/>
          <w:szCs w:val="20"/>
        </w:rPr>
      </w:pPr>
      <w:r w:rsidDel="00000000" w:rsidR="00000000" w:rsidRPr="00000000">
        <w:rPr>
          <w:sz w:val="20"/>
          <w:szCs w:val="20"/>
          <w:rtl w:val="0"/>
        </w:rPr>
        <w:t xml:space="preserve">Other items: 1. Develop policy for All-Star fundraising and apparel purchases. </w:t>
      </w:r>
    </w:p>
    <w:p w:rsidR="00000000" w:rsidDel="00000000" w:rsidP="00000000" w:rsidRDefault="00000000" w:rsidRPr="00000000" w14:paraId="00000021">
      <w:pPr>
        <w:rPr>
          <w:sz w:val="20"/>
          <w:szCs w:val="20"/>
        </w:rPr>
      </w:pPr>
      <w:r w:rsidDel="00000000" w:rsidR="00000000" w:rsidRPr="00000000">
        <w:rPr>
          <w:sz w:val="20"/>
          <w:szCs w:val="20"/>
          <w:rtl w:val="0"/>
        </w:rPr>
        <w:t xml:space="preserve">ALL Fundraising MUST be presented to and approved by BGYHA Board. Any funds raised from donors are a “Donation” and not to be considered “Sponsorship”, as “sponsorship” implies the business or private individual will be receiving advertising opportunities by the team or BGYHA. </w:t>
      </w:r>
    </w:p>
    <w:p w:rsidR="00000000" w:rsidDel="00000000" w:rsidP="00000000" w:rsidRDefault="00000000" w:rsidRPr="00000000" w14:paraId="00000022">
      <w:pPr>
        <w:rPr>
          <w:sz w:val="20"/>
          <w:szCs w:val="20"/>
        </w:rPr>
      </w:pPr>
      <w:r w:rsidDel="00000000" w:rsidR="00000000" w:rsidRPr="00000000">
        <w:rPr>
          <w:sz w:val="20"/>
          <w:szCs w:val="20"/>
          <w:rtl w:val="0"/>
        </w:rPr>
        <w:t xml:space="preserve">Any team purchases MUST go through BGYHA approved vendors.</w:t>
      </w:r>
    </w:p>
    <w:p w:rsidR="00000000" w:rsidDel="00000000" w:rsidP="00000000" w:rsidRDefault="00000000" w:rsidRPr="00000000" w14:paraId="00000023">
      <w:pPr>
        <w:rPr>
          <w:sz w:val="20"/>
          <w:szCs w:val="20"/>
        </w:rPr>
      </w:pPr>
      <w:r w:rsidDel="00000000" w:rsidR="00000000" w:rsidRPr="00000000">
        <w:rPr>
          <w:sz w:val="20"/>
          <w:szCs w:val="20"/>
          <w:rtl w:val="0"/>
        </w:rPr>
        <w:t xml:space="preserve">Warm-Ups: Slater Family Arena Pro Shop; BSN (Garry Winger)</w:t>
      </w:r>
    </w:p>
    <w:p w:rsidR="00000000" w:rsidDel="00000000" w:rsidP="00000000" w:rsidRDefault="00000000" w:rsidRPr="00000000" w14:paraId="00000024">
      <w:pPr>
        <w:rPr>
          <w:sz w:val="20"/>
          <w:szCs w:val="20"/>
        </w:rPr>
      </w:pPr>
      <w:r w:rsidDel="00000000" w:rsidR="00000000" w:rsidRPr="00000000">
        <w:rPr>
          <w:sz w:val="20"/>
          <w:szCs w:val="20"/>
          <w:rtl w:val="0"/>
        </w:rPr>
        <w:t xml:space="preserve">Team Apparel: BGYHA Team Store, BSN (Garry Winger)</w:t>
      </w:r>
    </w:p>
    <w:p w:rsidR="00000000" w:rsidDel="00000000" w:rsidP="00000000" w:rsidRDefault="00000000" w:rsidRPr="00000000" w14:paraId="00000025">
      <w:pPr>
        <w:rPr>
          <w:sz w:val="20"/>
          <w:szCs w:val="20"/>
        </w:rPr>
      </w:pPr>
      <w:r w:rsidDel="00000000" w:rsidR="00000000" w:rsidRPr="00000000">
        <w:rPr>
          <w:sz w:val="20"/>
          <w:szCs w:val="20"/>
          <w:rtl w:val="0"/>
        </w:rPr>
        <w:t xml:space="preserve">Screening or Printing of apparel or jerseys: SPP</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Closing - Meeting adjourned at 9:22 pm.</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A">
      <w:pPr>
        <w:rPr/>
      </w:pPr>
      <w:r w:rsidDel="00000000" w:rsidR="00000000" w:rsidRPr="00000000">
        <w:rPr>
          <w:rtl w:val="0"/>
        </w:rPr>
        <w:t xml:space="preserve">President, Roger Schick</w:t>
        <w:tab/>
        <w:tab/>
        <w:tab/>
        <w:tab/>
        <w:t xml:space="preserve">Secretary, Tony Lake</w:t>
      </w:r>
    </w:p>
    <w:p w:rsidR="00000000" w:rsidDel="00000000" w:rsidP="00000000" w:rsidRDefault="00000000" w:rsidRPr="00000000" w14:paraId="0000002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