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5D3" w:rsidRDefault="00F66D07" w:rsidP="002415D3">
      <w:pPr>
        <w:jc w:val="center"/>
        <w:rPr>
          <w:b/>
          <w:smallCaps/>
          <w:sz w:val="44"/>
          <w:szCs w:val="44"/>
        </w:rPr>
      </w:pPr>
      <w:r>
        <w:rPr>
          <w:rFonts w:ascii="Arial" w:hAnsi="Arial" w:cs="Arial"/>
          <w:noProof/>
          <w:color w:val="000000"/>
          <w:sz w:val="26"/>
          <w:szCs w:val="2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6031953</wp:posOffset>
            </wp:positionH>
            <wp:positionV relativeFrom="paragraph">
              <wp:posOffset>-243677</wp:posOffset>
            </wp:positionV>
            <wp:extent cx="1030605" cy="10185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1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166F">
        <w:rPr>
          <w:rFonts w:ascii="Arial" w:hAnsi="Arial" w:cs="Arial"/>
          <w:noProof/>
          <w:color w:val="000000"/>
          <w:sz w:val="26"/>
          <w:szCs w:val="2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-236493</wp:posOffset>
            </wp:positionV>
            <wp:extent cx="1031102" cy="101882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102" cy="1018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14AA">
        <w:rPr>
          <w:b/>
          <w:smallCap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-342900</wp:posOffset>
                </wp:positionV>
                <wp:extent cx="347980" cy="441960"/>
                <wp:effectExtent l="0" t="0" r="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BE4" w:rsidRPr="00060DF7" w:rsidRDefault="001E2BE4" w:rsidP="001E2BE4">
                            <w:pPr>
                              <w:jc w:val="center"/>
                              <w:rPr>
                                <w:b/>
                                <w:smallCap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86pt;margin-top:-27pt;width:27.4pt;height:34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" stroked="f">
                <v:textbox style="mso-fit-shape-to-text:t">
                  <w:txbxContent>
                    <w:p w:rsidR="001E2BE4" w:rsidRPr="00060DF7" w:rsidRDefault="001E2BE4" w:rsidP="001E2BE4">
                      <w:pPr>
                        <w:jc w:val="center"/>
                        <w:rPr>
                          <w:b/>
                          <w:smallCap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6DFA">
        <w:rPr>
          <w:b/>
          <w:smallCaps/>
          <w:sz w:val="44"/>
          <w:szCs w:val="44"/>
        </w:rPr>
        <w:t xml:space="preserve"> </w:t>
      </w:r>
      <w:r w:rsidR="00281F8F" w:rsidRPr="003B5F77">
        <w:rPr>
          <w:b/>
          <w:smallCaps/>
          <w:sz w:val="44"/>
          <w:szCs w:val="44"/>
        </w:rPr>
        <w:t xml:space="preserve">Please </w:t>
      </w:r>
      <w:r w:rsidR="003B5F77" w:rsidRPr="003B5F77">
        <w:rPr>
          <w:b/>
          <w:smallCaps/>
          <w:sz w:val="44"/>
          <w:szCs w:val="44"/>
        </w:rPr>
        <w:t>Support</w:t>
      </w:r>
    </w:p>
    <w:p w:rsidR="007F5672" w:rsidRDefault="0081132E" w:rsidP="003B5F77">
      <w:pPr>
        <w:spacing w:after="120"/>
        <w:jc w:val="center"/>
        <w:rPr>
          <w:b/>
          <w:smallCaps/>
          <w:sz w:val="44"/>
          <w:szCs w:val="44"/>
        </w:rPr>
      </w:pPr>
      <w:r w:rsidRPr="003B5F77">
        <w:rPr>
          <w:b/>
          <w:smallCaps/>
          <w:sz w:val="44"/>
          <w:szCs w:val="44"/>
        </w:rPr>
        <w:t xml:space="preserve">Merrimac </w:t>
      </w:r>
      <w:r w:rsidR="00F1207B">
        <w:rPr>
          <w:b/>
          <w:smallCaps/>
          <w:sz w:val="44"/>
          <w:szCs w:val="44"/>
        </w:rPr>
        <w:t>Baseball</w:t>
      </w:r>
      <w:r w:rsidR="00EB61C8">
        <w:rPr>
          <w:b/>
          <w:smallCaps/>
          <w:sz w:val="44"/>
          <w:szCs w:val="44"/>
        </w:rPr>
        <w:t xml:space="preserve"> </w:t>
      </w:r>
    </w:p>
    <w:p w:rsidR="007F5672" w:rsidRPr="0087484B" w:rsidRDefault="00DC14AA" w:rsidP="00FA2A17">
      <w:pPr>
        <w:spacing w:after="240" w:line="252" w:lineRule="auto"/>
        <w:jc w:val="center"/>
        <w:rPr>
          <w:color w:val="993300"/>
          <w:sz w:val="44"/>
          <w:szCs w:val="48"/>
        </w:rPr>
      </w:pPr>
      <w:r>
        <w:rPr>
          <w:b/>
          <w:smallCap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100330</wp:posOffset>
                </wp:positionV>
                <wp:extent cx="7208520" cy="26924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8520" cy="269240"/>
                        </a:xfrm>
                        <a:prstGeom prst="rect">
                          <a:avLst/>
                        </a:prstGeom>
                        <a:solidFill>
                          <a:srgbClr val="173A04"/>
                        </a:solidFill>
                        <a:ln w="12700" cmpd="sng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33B10" w:rsidRPr="00450EC1" w:rsidRDefault="00133B10" w:rsidP="00133B10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</w:rPr>
                            </w:pPr>
                            <w:r w:rsidRPr="00450EC1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</w:rPr>
                              <w:t>www.merrimacbaseball.com</w:t>
                            </w:r>
                          </w:p>
                          <w:p w:rsidR="00450EC1" w:rsidRPr="00450EC1" w:rsidRDefault="00450EC1" w:rsidP="00450EC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7" style="position:absolute;left:0;text-align:left;margin-left:-11.7pt;margin-top:7.9pt;width:567.6pt;height:2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" fillcolor="#173a04" stroked="f" strokeweight="1pt">
                <v:textbox>
                  <w:txbxContent>
                    <w:p w:rsidR="00133B10" w:rsidRPr="00450EC1" w:rsidRDefault="00133B10" w:rsidP="00133B10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FFFF" w:themeColor="background1"/>
                        </w:rPr>
                      </w:pPr>
                      <w:r w:rsidRPr="00450EC1">
                        <w:rPr>
                          <w:rFonts w:ascii="Bookman Old Style" w:hAnsi="Bookman Old Style"/>
                          <w:b/>
                          <w:color w:val="FFFFFF" w:themeColor="background1"/>
                        </w:rPr>
                        <w:t>www.merrimacbaseball.com</w:t>
                      </w:r>
                    </w:p>
                    <w:p w:rsidR="00450EC1" w:rsidRPr="00450EC1" w:rsidRDefault="00450EC1" w:rsidP="00450EC1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A2A17" w:rsidRPr="00476133" w:rsidRDefault="00D5514A" w:rsidP="00FA2A17">
      <w:pPr>
        <w:pBdr>
          <w:bottom w:val="single" w:sz="4" w:space="1" w:color="auto"/>
        </w:pBd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</w:rPr>
      </w:pPr>
      <w:r w:rsidRPr="00476133">
        <w:rPr>
          <w:rFonts w:ascii="Arial" w:hAnsi="Arial" w:cs="Arial"/>
          <w:color w:val="000000"/>
        </w:rPr>
        <w:t>Merrimac Baseball</w:t>
      </w:r>
      <w:r w:rsidR="00303CC7" w:rsidRPr="00476133">
        <w:rPr>
          <w:rFonts w:ascii="Arial" w:hAnsi="Arial" w:cs="Arial"/>
          <w:color w:val="000000"/>
        </w:rPr>
        <w:t xml:space="preserve"> Inc</w:t>
      </w:r>
      <w:r w:rsidR="00F1207B" w:rsidRPr="00476133">
        <w:rPr>
          <w:rFonts w:ascii="Arial" w:hAnsi="Arial" w:cs="Arial"/>
          <w:color w:val="000000"/>
        </w:rPr>
        <w:t xml:space="preserve">, a member of </w:t>
      </w:r>
      <w:r w:rsidR="00303CC7" w:rsidRPr="00476133">
        <w:rPr>
          <w:rFonts w:ascii="Arial" w:hAnsi="Arial" w:cs="Arial"/>
          <w:color w:val="000000"/>
        </w:rPr>
        <w:t>the Intertown Baseball League</w:t>
      </w:r>
      <w:r w:rsidR="00F1207B" w:rsidRPr="00476133">
        <w:rPr>
          <w:rFonts w:ascii="Arial" w:hAnsi="Arial" w:cs="Arial"/>
          <w:color w:val="000000"/>
        </w:rPr>
        <w:t>,</w:t>
      </w:r>
      <w:r w:rsidRPr="00476133">
        <w:rPr>
          <w:rFonts w:ascii="Arial" w:hAnsi="Arial" w:cs="Arial"/>
          <w:color w:val="000000"/>
        </w:rPr>
        <w:t xml:space="preserve"> teaches good sportsmanship and the fundamentals of baseball, while building a positive self-image in a healthy competitive environment.  This is the foundation upon which the league is built.  </w:t>
      </w:r>
    </w:p>
    <w:p w:rsidR="00FA2A17" w:rsidRPr="00476133" w:rsidRDefault="00FA2A17" w:rsidP="00FA2A17">
      <w:pPr>
        <w:pBdr>
          <w:bottom w:val="single" w:sz="4" w:space="1" w:color="auto"/>
        </w:pBd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</w:rPr>
      </w:pPr>
    </w:p>
    <w:p w:rsidR="00F1207B" w:rsidRPr="00476133" w:rsidRDefault="00A7166F" w:rsidP="00FA2A17">
      <w:pPr>
        <w:pBdr>
          <w:bottom w:val="single" w:sz="4" w:space="1" w:color="auto"/>
        </w:pBd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</w:rPr>
      </w:pPr>
      <w:r w:rsidRPr="00476133">
        <w:rPr>
          <w:rFonts w:ascii="Arial" w:hAnsi="Arial" w:cs="Arial"/>
          <w:color w:val="000000"/>
        </w:rPr>
        <w:t>Merrimac Baseball</w:t>
      </w:r>
      <w:r w:rsidR="00D5514A" w:rsidRPr="00476133">
        <w:rPr>
          <w:rFonts w:ascii="Arial" w:hAnsi="Arial" w:cs="Arial"/>
          <w:color w:val="000000"/>
        </w:rPr>
        <w:t xml:space="preserve"> would not be possible without the continued support and generosity from our sponsors.</w:t>
      </w:r>
      <w:r w:rsidR="004C75D2" w:rsidRPr="00476133">
        <w:rPr>
          <w:rFonts w:ascii="Arial" w:hAnsi="Arial" w:cs="Arial"/>
          <w:color w:val="000000"/>
        </w:rPr>
        <w:t xml:space="preserve">  Your generous sponsorship </w:t>
      </w:r>
      <w:r w:rsidR="00FA2A17" w:rsidRPr="00476133">
        <w:rPr>
          <w:rFonts w:ascii="Arial" w:hAnsi="Arial" w:cs="Arial"/>
          <w:color w:val="000000"/>
        </w:rPr>
        <w:t xml:space="preserve">dollars </w:t>
      </w:r>
      <w:r w:rsidR="004C75D2" w:rsidRPr="00476133">
        <w:rPr>
          <w:rFonts w:ascii="Arial" w:hAnsi="Arial" w:cs="Arial"/>
          <w:color w:val="000000"/>
        </w:rPr>
        <w:t>help us to cover the</w:t>
      </w:r>
      <w:r w:rsidR="00133B10" w:rsidRPr="00476133">
        <w:rPr>
          <w:rFonts w:ascii="Arial" w:hAnsi="Arial" w:cs="Arial"/>
          <w:color w:val="000000"/>
        </w:rPr>
        <w:t xml:space="preserve"> cost of uniforms, equipment, field maintenance, and other costs associated with running a quality program.</w:t>
      </w:r>
      <w:r w:rsidR="004C75D2" w:rsidRPr="00476133">
        <w:rPr>
          <w:rFonts w:ascii="Arial" w:hAnsi="Arial" w:cs="Arial"/>
          <w:color w:val="000000"/>
        </w:rPr>
        <w:t xml:space="preserve"> </w:t>
      </w:r>
      <w:r w:rsidR="00D5514A" w:rsidRPr="00476133">
        <w:rPr>
          <w:rFonts w:ascii="Arial" w:hAnsi="Arial" w:cs="Arial"/>
          <w:color w:val="000000"/>
        </w:rPr>
        <w:t xml:space="preserve"> </w:t>
      </w:r>
      <w:r w:rsidR="00133B10" w:rsidRPr="00476133">
        <w:rPr>
          <w:rFonts w:ascii="Arial" w:hAnsi="Arial" w:cs="Arial"/>
          <w:color w:val="000000"/>
        </w:rPr>
        <w:t>C</w:t>
      </w:r>
      <w:r w:rsidR="00281F8F" w:rsidRPr="00476133">
        <w:rPr>
          <w:rFonts w:ascii="Arial" w:hAnsi="Arial" w:cs="Arial"/>
          <w:color w:val="000000"/>
        </w:rPr>
        <w:t>ontri</w:t>
      </w:r>
      <w:r w:rsidR="00D5514A" w:rsidRPr="00476133">
        <w:rPr>
          <w:rFonts w:ascii="Arial" w:hAnsi="Arial" w:cs="Arial"/>
          <w:color w:val="000000"/>
        </w:rPr>
        <w:t xml:space="preserve">butions </w:t>
      </w:r>
      <w:r w:rsidR="00133B10" w:rsidRPr="00476133">
        <w:rPr>
          <w:rFonts w:ascii="Arial" w:hAnsi="Arial" w:cs="Arial"/>
          <w:color w:val="000000"/>
        </w:rPr>
        <w:t>of any amount are greatly appreciated</w:t>
      </w:r>
      <w:r w:rsidR="00D5514A" w:rsidRPr="00476133">
        <w:rPr>
          <w:rFonts w:ascii="Arial" w:hAnsi="Arial" w:cs="Arial"/>
          <w:color w:val="000000"/>
        </w:rPr>
        <w:t>,</w:t>
      </w:r>
      <w:r w:rsidR="00133B10" w:rsidRPr="00476133">
        <w:rPr>
          <w:rFonts w:ascii="Arial" w:hAnsi="Arial" w:cs="Arial"/>
          <w:color w:val="000000"/>
        </w:rPr>
        <w:t xml:space="preserve"> and multiple sponsorship levels are listed below</w:t>
      </w:r>
      <w:r w:rsidR="00D5514A" w:rsidRPr="00476133">
        <w:rPr>
          <w:rFonts w:ascii="Arial" w:hAnsi="Arial" w:cs="Arial"/>
          <w:color w:val="000000"/>
        </w:rPr>
        <w:t>.</w:t>
      </w:r>
    </w:p>
    <w:p w:rsidR="00A20B0A" w:rsidRPr="00476133" w:rsidRDefault="00F1207B" w:rsidP="00F1207B">
      <w:pPr>
        <w:autoSpaceDE w:val="0"/>
        <w:autoSpaceDN w:val="0"/>
        <w:adjustRightInd w:val="0"/>
        <w:jc w:val="both"/>
        <w:rPr>
          <w:b/>
          <w:color w:val="000000"/>
        </w:rPr>
        <w:sectPr w:rsidR="00A20B0A" w:rsidRPr="00476133" w:rsidSect="00AF475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476133">
        <w:rPr>
          <w:b/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21118</wp:posOffset>
            </wp:positionH>
            <wp:positionV relativeFrom="paragraph">
              <wp:posOffset>218916</wp:posOffset>
            </wp:positionV>
            <wp:extent cx="297815" cy="306070"/>
            <wp:effectExtent l="0" t="0" r="6985" b="0"/>
            <wp:wrapNone/>
            <wp:docPr id="25" name="Picture 25" descr="basebal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ball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207B" w:rsidRPr="00476133" w:rsidRDefault="00F1207B" w:rsidP="00F1207B">
      <w:pPr>
        <w:autoSpaceDE w:val="0"/>
        <w:autoSpaceDN w:val="0"/>
        <w:adjustRightInd w:val="0"/>
        <w:jc w:val="both"/>
        <w:rPr>
          <w:b/>
          <w:color w:val="000000"/>
        </w:rPr>
        <w:sectPr w:rsidR="00F1207B" w:rsidRPr="00476133" w:rsidSect="00A20B0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10EC9" w:rsidRPr="00476133" w:rsidRDefault="00C304D4" w:rsidP="00121A82">
      <w:pPr>
        <w:pStyle w:val="NormalWeb"/>
        <w:ind w:left="720" w:right="187"/>
        <w:jc w:val="both"/>
        <w:rPr>
          <w:rFonts w:ascii="Arial Narrow" w:hAnsi="Arial Narrow" w:cs="Arial"/>
          <w:b/>
          <w:color w:val="000000"/>
        </w:rPr>
      </w:pPr>
      <w:r w:rsidRPr="00476133">
        <w:rPr>
          <w:rFonts w:ascii="Arial Narrow" w:hAnsi="Arial Narrow" w:cs="Arial"/>
          <w:b/>
          <w:color w:val="000000"/>
          <w:u w:val="single"/>
        </w:rPr>
        <w:t>$300</w:t>
      </w:r>
      <w:r w:rsidR="00E012E1" w:rsidRPr="00476133">
        <w:rPr>
          <w:rFonts w:ascii="Arial Narrow" w:hAnsi="Arial Narrow" w:cs="Arial"/>
          <w:b/>
          <w:color w:val="000000"/>
          <w:u w:val="single"/>
        </w:rPr>
        <w:t xml:space="preserve"> </w:t>
      </w:r>
      <w:r w:rsidR="004C75D2" w:rsidRPr="00476133">
        <w:rPr>
          <w:rFonts w:ascii="Arial Narrow" w:hAnsi="Arial Narrow" w:cs="Arial"/>
          <w:b/>
          <w:color w:val="000000"/>
          <w:u w:val="single"/>
        </w:rPr>
        <w:t>+</w:t>
      </w:r>
      <w:r w:rsidR="00981CC0" w:rsidRPr="00476133">
        <w:rPr>
          <w:rFonts w:ascii="Arial Narrow" w:hAnsi="Arial Narrow" w:cs="Arial"/>
          <w:b/>
          <w:color w:val="000000"/>
        </w:rPr>
        <w:t>:</w:t>
      </w:r>
      <w:r w:rsidRPr="00476133">
        <w:rPr>
          <w:rFonts w:ascii="Arial Narrow" w:hAnsi="Arial Narrow" w:cs="Arial"/>
          <w:b/>
          <w:color w:val="000000"/>
        </w:rPr>
        <w:t xml:space="preserve"> </w:t>
      </w:r>
      <w:r w:rsidR="00DC14AA" w:rsidRPr="00476133">
        <w:rPr>
          <w:rFonts w:ascii="Arial Narrow" w:hAnsi="Arial Narrow" w:cs="Arial"/>
          <w:b/>
          <w:color w:val="000000"/>
        </w:rPr>
        <w:t>Name listed on our website all season and announced at Opening Day</w:t>
      </w:r>
      <w:r w:rsidRPr="00476133">
        <w:rPr>
          <w:rFonts w:ascii="Arial Narrow" w:hAnsi="Arial Narrow" w:cs="Arial"/>
          <w:b/>
          <w:color w:val="000000"/>
        </w:rPr>
        <w:t xml:space="preserve">, plus </w:t>
      </w:r>
      <w:r w:rsidR="00107697" w:rsidRPr="00476133">
        <w:rPr>
          <w:rFonts w:ascii="Arial Narrow" w:hAnsi="Arial Narrow" w:cs="Arial"/>
          <w:b/>
          <w:color w:val="000000"/>
        </w:rPr>
        <w:t xml:space="preserve">a team photo plaque and </w:t>
      </w:r>
      <w:r w:rsidR="00476133" w:rsidRPr="00476133">
        <w:rPr>
          <w:rFonts w:ascii="Arial Narrow" w:hAnsi="Arial Narrow" w:cs="Arial"/>
          <w:b/>
          <w:color w:val="000000"/>
        </w:rPr>
        <w:t xml:space="preserve">a </w:t>
      </w:r>
      <w:r w:rsidRPr="00476133">
        <w:rPr>
          <w:rFonts w:ascii="Arial Narrow" w:hAnsi="Arial Narrow" w:cs="Arial"/>
          <w:b/>
          <w:color w:val="000000"/>
        </w:rPr>
        <w:t>banner</w:t>
      </w:r>
      <w:r w:rsidR="005B5E2E" w:rsidRPr="00476133">
        <w:rPr>
          <w:rFonts w:ascii="Arial Narrow" w:hAnsi="Arial Narrow" w:cs="Arial"/>
          <w:b/>
          <w:color w:val="000000"/>
        </w:rPr>
        <w:t xml:space="preserve"> with your logo</w:t>
      </w:r>
      <w:r w:rsidR="00AC3279" w:rsidRPr="00476133">
        <w:rPr>
          <w:rFonts w:ascii="Arial Narrow" w:hAnsi="Arial Narrow" w:cs="Arial"/>
          <w:b/>
          <w:color w:val="000000"/>
        </w:rPr>
        <w:t xml:space="preserve"> displayed</w:t>
      </w:r>
      <w:r w:rsidR="00162193" w:rsidRPr="00476133">
        <w:rPr>
          <w:rFonts w:ascii="Arial Narrow" w:hAnsi="Arial Narrow" w:cs="Arial"/>
          <w:b/>
          <w:color w:val="000000"/>
        </w:rPr>
        <w:t xml:space="preserve"> at our field</w:t>
      </w:r>
      <w:r w:rsidR="00AC3279" w:rsidRPr="00476133">
        <w:rPr>
          <w:rFonts w:ascii="Arial Narrow" w:hAnsi="Arial Narrow" w:cs="Arial"/>
          <w:b/>
          <w:color w:val="000000"/>
        </w:rPr>
        <w:t xml:space="preserve"> all season</w:t>
      </w:r>
      <w:r w:rsidRPr="00476133">
        <w:rPr>
          <w:rFonts w:ascii="Arial Narrow" w:hAnsi="Arial Narrow" w:cs="Arial"/>
          <w:b/>
          <w:color w:val="000000"/>
        </w:rPr>
        <w:t>.</w:t>
      </w:r>
    </w:p>
    <w:p w:rsidR="00C304D4" w:rsidRPr="00476133" w:rsidRDefault="00F1207B" w:rsidP="00A30CA3">
      <w:r w:rsidRPr="00476133"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19862</wp:posOffset>
            </wp:positionH>
            <wp:positionV relativeFrom="paragraph">
              <wp:posOffset>179070</wp:posOffset>
            </wp:positionV>
            <wp:extent cx="297180" cy="305435"/>
            <wp:effectExtent l="0" t="0" r="7620" b="0"/>
            <wp:wrapNone/>
            <wp:docPr id="30" name="Picture 30" descr="basebal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ball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0B0A" w:rsidRPr="00476133" w:rsidRDefault="00C304D4" w:rsidP="00476133">
      <w:pPr>
        <w:pStyle w:val="NormalWeb"/>
        <w:ind w:left="720" w:right="187"/>
        <w:jc w:val="both"/>
        <w:rPr>
          <w:rFonts w:ascii="Arial Narrow" w:hAnsi="Arial Narrow" w:cs="Arial"/>
          <w:b/>
          <w:color w:val="000000"/>
          <w:u w:val="single"/>
        </w:rPr>
      </w:pPr>
      <w:r w:rsidRPr="00476133">
        <w:rPr>
          <w:rFonts w:ascii="Arial Narrow" w:hAnsi="Arial Narrow" w:cs="Arial"/>
          <w:b/>
          <w:color w:val="000000"/>
          <w:u w:val="single"/>
        </w:rPr>
        <w:t>$50</w:t>
      </w:r>
      <w:r w:rsidR="004C75D2" w:rsidRPr="00476133">
        <w:rPr>
          <w:rFonts w:ascii="Arial Narrow" w:hAnsi="Arial Narrow" w:cs="Arial"/>
          <w:b/>
          <w:color w:val="000000"/>
          <w:u w:val="single"/>
        </w:rPr>
        <w:t>0+</w:t>
      </w:r>
      <w:r w:rsidR="00981CC0" w:rsidRPr="00476133">
        <w:rPr>
          <w:rFonts w:ascii="Arial Narrow" w:hAnsi="Arial Narrow" w:cs="Arial"/>
          <w:b/>
          <w:color w:val="000000"/>
        </w:rPr>
        <w:t>:</w:t>
      </w:r>
      <w:r w:rsidRPr="00476133">
        <w:rPr>
          <w:rFonts w:ascii="Arial Narrow" w:hAnsi="Arial Narrow" w:cs="Arial"/>
          <w:b/>
          <w:color w:val="000000"/>
        </w:rPr>
        <w:t xml:space="preserve"> </w:t>
      </w:r>
      <w:r w:rsidR="00F1207B" w:rsidRPr="00476133">
        <w:rPr>
          <w:rFonts w:ascii="Arial Narrow" w:hAnsi="Arial Narrow" w:cs="Arial"/>
          <w:b/>
          <w:color w:val="000000"/>
        </w:rPr>
        <w:t xml:space="preserve">The above recognition </w:t>
      </w:r>
      <w:r w:rsidR="009A0FFA" w:rsidRPr="00476133">
        <w:rPr>
          <w:rFonts w:ascii="Arial Narrow" w:hAnsi="Arial Narrow" w:cs="Arial"/>
          <w:b/>
          <w:color w:val="000000"/>
        </w:rPr>
        <w:t xml:space="preserve">plus </w:t>
      </w:r>
      <w:r w:rsidR="008563A9" w:rsidRPr="00476133">
        <w:rPr>
          <w:rFonts w:ascii="Arial Narrow" w:hAnsi="Arial Narrow" w:cs="Arial"/>
          <w:b/>
          <w:color w:val="000000"/>
          <w:u w:val="single"/>
        </w:rPr>
        <w:t>EITHER</w:t>
      </w:r>
      <w:r w:rsidR="008563A9" w:rsidRPr="00476133">
        <w:rPr>
          <w:rFonts w:ascii="Arial Narrow" w:hAnsi="Arial Narrow" w:cs="Arial"/>
          <w:b/>
          <w:color w:val="000000"/>
        </w:rPr>
        <w:t xml:space="preserve"> 1) </w:t>
      </w:r>
      <w:r w:rsidR="00107697" w:rsidRPr="00476133">
        <w:rPr>
          <w:rFonts w:ascii="Arial Narrow" w:hAnsi="Arial Narrow" w:cs="Arial"/>
          <w:b/>
          <w:color w:val="000000"/>
        </w:rPr>
        <w:t xml:space="preserve">a </w:t>
      </w:r>
      <w:r w:rsidR="00476133" w:rsidRPr="00476133">
        <w:rPr>
          <w:rFonts w:ascii="Arial Narrow" w:hAnsi="Arial Narrow" w:cs="Arial"/>
          <w:b/>
          <w:color w:val="000000"/>
        </w:rPr>
        <w:t xml:space="preserve">large </w:t>
      </w:r>
      <w:r w:rsidR="00AC3279" w:rsidRPr="00476133">
        <w:rPr>
          <w:rFonts w:ascii="Arial Narrow" w:hAnsi="Arial Narrow" w:cs="Arial"/>
          <w:b/>
          <w:color w:val="000000"/>
        </w:rPr>
        <w:t>custom banner with your logo displayed all season in a prime location</w:t>
      </w:r>
      <w:r w:rsidR="008563A9" w:rsidRPr="00476133">
        <w:rPr>
          <w:rFonts w:ascii="Arial Narrow" w:hAnsi="Arial Narrow" w:cs="Arial"/>
          <w:b/>
          <w:color w:val="000000"/>
        </w:rPr>
        <w:t xml:space="preserve"> </w:t>
      </w:r>
      <w:r w:rsidR="008563A9" w:rsidRPr="00476133">
        <w:rPr>
          <w:rFonts w:ascii="Arial Narrow" w:hAnsi="Arial Narrow" w:cs="Arial"/>
          <w:b/>
          <w:color w:val="000000"/>
          <w:u w:val="single"/>
        </w:rPr>
        <w:t>OR</w:t>
      </w:r>
      <w:r w:rsidR="008563A9" w:rsidRPr="00476133">
        <w:rPr>
          <w:rFonts w:ascii="Arial Narrow" w:hAnsi="Arial Narrow" w:cs="Arial"/>
          <w:b/>
          <w:color w:val="000000"/>
        </w:rPr>
        <w:t xml:space="preserve"> 2) </w:t>
      </w:r>
      <w:r w:rsidR="00162193" w:rsidRPr="00476133">
        <w:rPr>
          <w:rFonts w:ascii="Arial Narrow" w:hAnsi="Arial Narrow" w:cs="Arial"/>
          <w:b/>
          <w:color w:val="000000"/>
        </w:rPr>
        <w:t>sponsor name</w:t>
      </w:r>
      <w:r w:rsidR="00107697" w:rsidRPr="00476133">
        <w:rPr>
          <w:rFonts w:ascii="Arial Narrow" w:hAnsi="Arial Narrow" w:cs="Arial"/>
          <w:b/>
          <w:color w:val="000000"/>
        </w:rPr>
        <w:t xml:space="preserve"> on </w:t>
      </w:r>
      <w:r w:rsidR="008563A9" w:rsidRPr="00476133">
        <w:rPr>
          <w:rFonts w:ascii="Arial Narrow" w:hAnsi="Arial Narrow" w:cs="Arial"/>
          <w:b/>
          <w:color w:val="000000"/>
        </w:rPr>
        <w:t xml:space="preserve">a </w:t>
      </w:r>
      <w:r w:rsidR="00107697" w:rsidRPr="00476133">
        <w:rPr>
          <w:rFonts w:ascii="Arial Narrow" w:hAnsi="Arial Narrow" w:cs="Arial"/>
          <w:b/>
          <w:color w:val="000000"/>
        </w:rPr>
        <w:t xml:space="preserve">team </w:t>
      </w:r>
      <w:r w:rsidR="00162193" w:rsidRPr="00476133">
        <w:rPr>
          <w:rFonts w:ascii="Arial Narrow" w:hAnsi="Arial Narrow" w:cs="Arial"/>
          <w:b/>
          <w:color w:val="000000"/>
        </w:rPr>
        <w:t>jersey</w:t>
      </w:r>
      <w:r w:rsidR="00AC3279" w:rsidRPr="00476133">
        <w:rPr>
          <w:rFonts w:ascii="Arial Narrow" w:hAnsi="Arial Narrow" w:cs="Arial"/>
          <w:b/>
          <w:color w:val="000000"/>
        </w:rPr>
        <w:t>.</w:t>
      </w:r>
      <w:r w:rsidR="008563A9" w:rsidRPr="00476133">
        <w:rPr>
          <w:rFonts w:ascii="Arial Narrow" w:hAnsi="Arial Narrow" w:cs="Arial"/>
          <w:b/>
          <w:color w:val="000000"/>
        </w:rPr>
        <w:t xml:space="preserve"> Please select which option.</w:t>
      </w:r>
    </w:p>
    <w:p w:rsidR="00476133" w:rsidRPr="00476133" w:rsidRDefault="00476133" w:rsidP="00476133">
      <w:pPr>
        <w:pStyle w:val="NormalWeb"/>
        <w:ind w:left="720" w:right="187"/>
        <w:jc w:val="both"/>
        <w:rPr>
          <w:rFonts w:ascii="Arial Narrow" w:hAnsi="Arial Narrow" w:cs="Arial"/>
          <w:b/>
          <w:color w:val="000000"/>
        </w:rPr>
      </w:pPr>
    </w:p>
    <w:p w:rsidR="00476133" w:rsidRPr="00476133" w:rsidRDefault="00476133" w:rsidP="00476133"/>
    <w:p w:rsidR="00476133" w:rsidRPr="00476133" w:rsidRDefault="00476133" w:rsidP="00476133">
      <w:pPr>
        <w:pStyle w:val="NormalWeb"/>
        <w:ind w:left="720" w:right="187"/>
        <w:jc w:val="both"/>
        <w:rPr>
          <w:rFonts w:ascii="Arial Narrow" w:hAnsi="Arial Narrow" w:cs="Arial"/>
          <w:b/>
          <w:color w:val="000000"/>
        </w:rPr>
      </w:pPr>
      <w:r w:rsidRPr="00476133">
        <w:rPr>
          <w:noProof/>
        </w:rPr>
        <w:drawing>
          <wp:anchor distT="0" distB="0" distL="114300" distR="114300" simplePos="0" relativeHeight="251675648" behindDoc="0" locked="0" layoutInCell="1" allowOverlap="0" wp14:anchorId="48FE867F" wp14:editId="677A8F13">
            <wp:simplePos x="0" y="0"/>
            <wp:positionH relativeFrom="column">
              <wp:align>left</wp:align>
            </wp:positionH>
            <wp:positionV relativeFrom="paragraph">
              <wp:posOffset>7620</wp:posOffset>
            </wp:positionV>
            <wp:extent cx="297180" cy="305435"/>
            <wp:effectExtent l="0" t="0" r="7620" b="0"/>
            <wp:wrapNone/>
            <wp:docPr id="6" name="Picture 6" descr="basebal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ball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6133">
        <w:rPr>
          <w:rFonts w:ascii="Arial Narrow" w:hAnsi="Arial Narrow" w:cs="Arial"/>
          <w:b/>
          <w:color w:val="000000"/>
          <w:u w:val="single"/>
        </w:rPr>
        <w:t>$1000+</w:t>
      </w:r>
      <w:r w:rsidRPr="00476133">
        <w:rPr>
          <w:rFonts w:ascii="Arial Narrow" w:hAnsi="Arial Narrow" w:cs="Arial"/>
          <w:b/>
          <w:color w:val="000000"/>
        </w:rPr>
        <w:t>:  The above recognition plus a tailored sponsorship plan including a larger banner in our premium location, sponsor name on a team jersey, plus prime sponsorship of our annual program.</w:t>
      </w:r>
    </w:p>
    <w:p w:rsidR="00476133" w:rsidRPr="00476133" w:rsidRDefault="00476133" w:rsidP="00476133"/>
    <w:p w:rsidR="00476133" w:rsidRPr="00476133" w:rsidRDefault="00476133" w:rsidP="00476133">
      <w:pPr>
        <w:pStyle w:val="NormalWeb"/>
        <w:ind w:left="720" w:right="187"/>
        <w:jc w:val="both"/>
        <w:rPr>
          <w:rFonts w:ascii="Arial Narrow" w:hAnsi="Arial Narrow" w:cs="Arial"/>
          <w:b/>
          <w:color w:val="000000"/>
        </w:rPr>
      </w:pPr>
      <w:r w:rsidRPr="00476133">
        <w:rPr>
          <w:noProof/>
        </w:rPr>
        <w:drawing>
          <wp:anchor distT="0" distB="0" distL="114300" distR="114300" simplePos="0" relativeHeight="251677696" behindDoc="0" locked="0" layoutInCell="1" allowOverlap="0" wp14:anchorId="65A67558" wp14:editId="3DF0A8C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97180" cy="305435"/>
            <wp:effectExtent l="0" t="0" r="7620" b="0"/>
            <wp:wrapNone/>
            <wp:docPr id="7" name="Picture 7" descr="basebal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ball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6133">
        <w:rPr>
          <w:rFonts w:ascii="Arial Narrow" w:hAnsi="Arial Narrow" w:cs="Arial"/>
          <w:b/>
          <w:color w:val="000000"/>
          <w:u w:val="single"/>
        </w:rPr>
        <w:t>$5000</w:t>
      </w:r>
      <w:r w:rsidRPr="00476133">
        <w:rPr>
          <w:rFonts w:ascii="Arial Narrow" w:hAnsi="Arial Narrow" w:cs="Arial"/>
          <w:b/>
          <w:color w:val="000000"/>
        </w:rPr>
        <w:t xml:space="preserve">:  </w:t>
      </w:r>
      <w:proofErr w:type="gramStart"/>
      <w:r w:rsidRPr="00476133">
        <w:rPr>
          <w:rFonts w:ascii="Arial Narrow" w:hAnsi="Arial Narrow" w:cs="Arial"/>
          <w:b/>
          <w:color w:val="000000"/>
        </w:rPr>
        <w:t>All of</w:t>
      </w:r>
      <w:proofErr w:type="gramEnd"/>
      <w:r w:rsidRPr="00476133">
        <w:rPr>
          <w:rFonts w:ascii="Arial Narrow" w:hAnsi="Arial Narrow" w:cs="Arial"/>
          <w:b/>
          <w:color w:val="000000"/>
        </w:rPr>
        <w:t xml:space="preserve"> the above plus throwing out the 1</w:t>
      </w:r>
      <w:r w:rsidRPr="00476133">
        <w:rPr>
          <w:rFonts w:ascii="Arial Narrow" w:hAnsi="Arial Narrow" w:cs="Arial"/>
          <w:b/>
          <w:color w:val="000000"/>
          <w:vertAlign w:val="superscript"/>
        </w:rPr>
        <w:t>st</w:t>
      </w:r>
      <w:r w:rsidRPr="00476133">
        <w:rPr>
          <w:rFonts w:ascii="Arial Narrow" w:hAnsi="Arial Narrow" w:cs="Arial"/>
          <w:b/>
          <w:color w:val="000000"/>
        </w:rPr>
        <w:t xml:space="preserve"> pitch of the season at our Opening Ceremony</w:t>
      </w:r>
      <w:r w:rsidR="00F526B1">
        <w:rPr>
          <w:rFonts w:ascii="Arial Narrow" w:hAnsi="Arial Narrow" w:cs="Arial"/>
          <w:b/>
          <w:color w:val="000000"/>
        </w:rPr>
        <w:t>.</w:t>
      </w:r>
    </w:p>
    <w:p w:rsidR="00476133" w:rsidRPr="00476133" w:rsidRDefault="00476133" w:rsidP="00476133">
      <w:pPr>
        <w:pStyle w:val="NormalWeb"/>
        <w:ind w:left="720" w:right="187"/>
        <w:rPr>
          <w:rFonts w:ascii="Arial Narrow" w:hAnsi="Arial Narrow" w:cs="Arial"/>
          <w:b/>
          <w:color w:val="000000"/>
          <w:u w:val="single"/>
        </w:rPr>
      </w:pPr>
    </w:p>
    <w:p w:rsidR="00D33342" w:rsidRPr="00476133" w:rsidRDefault="00D33342" w:rsidP="00210EC9">
      <w:pPr>
        <w:pStyle w:val="NormalWeb"/>
        <w:ind w:left="720" w:right="187"/>
        <w:rPr>
          <w:rFonts w:ascii="Arial Narrow" w:hAnsi="Arial Narrow" w:cs="Arial"/>
          <w:b/>
          <w:color w:val="000000"/>
          <w:u w:val="single"/>
        </w:rPr>
      </w:pPr>
    </w:p>
    <w:p w:rsidR="00D33342" w:rsidRPr="00476133" w:rsidRDefault="00D33342" w:rsidP="00476133">
      <w:pPr>
        <w:pStyle w:val="NormalWeb"/>
        <w:ind w:right="187"/>
        <w:rPr>
          <w:rFonts w:ascii="Arial Narrow" w:hAnsi="Arial Narrow" w:cs="Arial"/>
          <w:b/>
          <w:color w:val="000000"/>
          <w:u w:val="single"/>
        </w:rPr>
        <w:sectPr w:rsidR="00D33342" w:rsidRPr="00476133" w:rsidSect="00A20B0A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1E5156" w:rsidRPr="00476133" w:rsidRDefault="00B2367D" w:rsidP="00F1207B">
      <w:pPr>
        <w:pStyle w:val="NormalWeb"/>
        <w:pBdr>
          <w:bottom w:val="single" w:sz="4" w:space="1" w:color="auto"/>
        </w:pBdr>
        <w:rPr>
          <w:rFonts w:ascii="Arial" w:hAnsi="Arial" w:cs="Arial"/>
          <w:i/>
          <w:color w:val="000000"/>
        </w:rPr>
      </w:pPr>
      <w:r w:rsidRPr="00476133">
        <w:rPr>
          <w:rFonts w:ascii="Arial" w:hAnsi="Arial" w:cs="Arial"/>
          <w:i/>
          <w:color w:val="000000"/>
        </w:rPr>
        <w:t xml:space="preserve">Please keep in mind we have a limited number of prime banner locations.  We ask that you respond as soon as possible before </w:t>
      </w:r>
      <w:r w:rsidR="00F1207B" w:rsidRPr="00476133">
        <w:rPr>
          <w:rFonts w:ascii="Arial" w:hAnsi="Arial" w:cs="Arial"/>
          <w:i/>
          <w:color w:val="000000"/>
        </w:rPr>
        <w:t xml:space="preserve">all </w:t>
      </w:r>
      <w:r w:rsidR="00B7305F" w:rsidRPr="00476133">
        <w:rPr>
          <w:rFonts w:ascii="Arial" w:hAnsi="Arial" w:cs="Arial"/>
          <w:i/>
          <w:color w:val="000000"/>
        </w:rPr>
        <w:t xml:space="preserve">prime </w:t>
      </w:r>
      <w:r w:rsidR="00C12BEF" w:rsidRPr="00476133">
        <w:rPr>
          <w:rFonts w:ascii="Arial" w:hAnsi="Arial" w:cs="Arial"/>
          <w:i/>
          <w:color w:val="000000"/>
        </w:rPr>
        <w:t xml:space="preserve">locations are all gone!  </w:t>
      </w:r>
      <w:r w:rsidR="00C12BEF" w:rsidRPr="00476133">
        <w:rPr>
          <w:rFonts w:ascii="Arial" w:hAnsi="Arial" w:cs="Arial"/>
          <w:b/>
          <w:i/>
          <w:color w:val="000000"/>
        </w:rPr>
        <w:t>Deadline for new sponsor donations</w:t>
      </w:r>
      <w:r w:rsidR="008563A9" w:rsidRPr="00476133">
        <w:rPr>
          <w:rFonts w:ascii="Arial" w:hAnsi="Arial" w:cs="Arial"/>
          <w:b/>
          <w:i/>
          <w:color w:val="000000"/>
        </w:rPr>
        <w:t xml:space="preserve"> to receive banners </w:t>
      </w:r>
      <w:r w:rsidR="003F0789">
        <w:rPr>
          <w:rFonts w:ascii="Arial" w:hAnsi="Arial" w:cs="Arial"/>
          <w:b/>
          <w:i/>
          <w:color w:val="000000"/>
        </w:rPr>
        <w:t xml:space="preserve">and/or have names listed on team jerseys </w:t>
      </w:r>
      <w:r w:rsidR="008563A9" w:rsidRPr="00476133">
        <w:rPr>
          <w:rFonts w:ascii="Arial" w:hAnsi="Arial" w:cs="Arial"/>
          <w:b/>
          <w:i/>
          <w:color w:val="000000"/>
        </w:rPr>
        <w:t>is February 15</w:t>
      </w:r>
      <w:r w:rsidR="008563A9" w:rsidRPr="00476133">
        <w:rPr>
          <w:rFonts w:ascii="Arial" w:hAnsi="Arial" w:cs="Arial"/>
          <w:b/>
          <w:i/>
          <w:color w:val="000000"/>
          <w:vertAlign w:val="superscript"/>
        </w:rPr>
        <w:t>th</w:t>
      </w:r>
      <w:bookmarkStart w:id="0" w:name="_GoBack"/>
      <w:bookmarkEnd w:id="0"/>
    </w:p>
    <w:p w:rsidR="00BD7D8B" w:rsidRPr="00BD7D8B" w:rsidRDefault="00BD7D8B" w:rsidP="00F1207B">
      <w:pPr>
        <w:pStyle w:val="NormalWeb"/>
        <w:pBdr>
          <w:bottom w:val="single" w:sz="4" w:space="1" w:color="auto"/>
        </w:pBdr>
        <w:rPr>
          <w:i/>
          <w:color w:val="000000"/>
          <w:sz w:val="12"/>
          <w:szCs w:val="28"/>
        </w:rPr>
      </w:pPr>
    </w:p>
    <w:p w:rsidR="00D5514A" w:rsidRPr="00BD7D8B" w:rsidRDefault="00D5514A" w:rsidP="00F1207B">
      <w:pPr>
        <w:pStyle w:val="NormalWeb"/>
        <w:tabs>
          <w:tab w:val="left" w:leader="underscore" w:pos="10260"/>
        </w:tabs>
        <w:rPr>
          <w:rFonts w:ascii="Arial Narrow" w:hAnsi="Arial Narrow" w:cs="Arial"/>
          <w:color w:val="000000"/>
          <w:sz w:val="20"/>
          <w:szCs w:val="26"/>
        </w:rPr>
      </w:pPr>
    </w:p>
    <w:p w:rsidR="00C12BEF" w:rsidRPr="00476133" w:rsidRDefault="00DB735E" w:rsidP="009A0FFA">
      <w:pPr>
        <w:pStyle w:val="NormalWeb"/>
        <w:tabs>
          <w:tab w:val="left" w:leader="underscore" w:pos="10260"/>
        </w:tabs>
        <w:spacing w:after="160"/>
        <w:rPr>
          <w:rFonts w:ascii="Arial" w:hAnsi="Arial" w:cs="Arial"/>
          <w:color w:val="000000"/>
        </w:rPr>
      </w:pPr>
      <w:r w:rsidRPr="00476133">
        <w:rPr>
          <w:rFonts w:ascii="Arial" w:hAnsi="Arial" w:cs="Arial"/>
          <w:color w:val="000000"/>
        </w:rPr>
        <w:t>Com</w:t>
      </w:r>
      <w:r w:rsidR="002D45C6" w:rsidRPr="00476133">
        <w:rPr>
          <w:rFonts w:ascii="Arial" w:hAnsi="Arial" w:cs="Arial"/>
          <w:color w:val="000000"/>
        </w:rPr>
        <w:t>p</w:t>
      </w:r>
      <w:r w:rsidR="00C12BEF" w:rsidRPr="00476133">
        <w:rPr>
          <w:rFonts w:ascii="Arial" w:hAnsi="Arial" w:cs="Arial"/>
          <w:color w:val="000000"/>
        </w:rPr>
        <w:t>any</w:t>
      </w:r>
      <w:r w:rsidRPr="00476133">
        <w:rPr>
          <w:rFonts w:ascii="Arial" w:hAnsi="Arial" w:cs="Arial"/>
          <w:color w:val="000000"/>
        </w:rPr>
        <w:t xml:space="preserve">: </w:t>
      </w:r>
      <w:r w:rsidRPr="00476133">
        <w:rPr>
          <w:rFonts w:ascii="Arial" w:hAnsi="Arial" w:cs="Arial"/>
          <w:color w:val="000000"/>
        </w:rPr>
        <w:tab/>
      </w:r>
    </w:p>
    <w:p w:rsidR="00DB735E" w:rsidRPr="00476133" w:rsidRDefault="00C12BEF" w:rsidP="009A0FFA">
      <w:pPr>
        <w:pStyle w:val="NormalWeb"/>
        <w:tabs>
          <w:tab w:val="left" w:leader="underscore" w:pos="10260"/>
        </w:tabs>
        <w:spacing w:after="160"/>
        <w:rPr>
          <w:rFonts w:ascii="Arial" w:hAnsi="Arial" w:cs="Arial"/>
          <w:color w:val="000000"/>
        </w:rPr>
      </w:pPr>
      <w:r w:rsidRPr="00476133">
        <w:rPr>
          <w:rFonts w:ascii="Arial" w:hAnsi="Arial" w:cs="Arial"/>
          <w:color w:val="000000"/>
        </w:rPr>
        <w:t xml:space="preserve">Contact:  </w:t>
      </w:r>
      <w:r w:rsidR="00DB735E" w:rsidRPr="00476133">
        <w:rPr>
          <w:rFonts w:ascii="Arial" w:hAnsi="Arial" w:cs="Arial"/>
          <w:color w:val="000000"/>
        </w:rPr>
        <w:tab/>
      </w:r>
    </w:p>
    <w:p w:rsidR="00DB735E" w:rsidRPr="00476133" w:rsidRDefault="00DB735E" w:rsidP="009A0FFA">
      <w:pPr>
        <w:pStyle w:val="NormalWeb"/>
        <w:tabs>
          <w:tab w:val="left" w:leader="underscore" w:pos="10260"/>
        </w:tabs>
        <w:spacing w:after="160"/>
        <w:rPr>
          <w:rFonts w:ascii="Arial" w:hAnsi="Arial" w:cs="Arial"/>
          <w:color w:val="000000"/>
        </w:rPr>
      </w:pPr>
      <w:r w:rsidRPr="00476133">
        <w:rPr>
          <w:rFonts w:ascii="Arial" w:hAnsi="Arial" w:cs="Arial"/>
          <w:color w:val="000000"/>
        </w:rPr>
        <w:t xml:space="preserve">Address: </w:t>
      </w:r>
      <w:r w:rsidRPr="00476133">
        <w:rPr>
          <w:rFonts w:ascii="Arial" w:hAnsi="Arial" w:cs="Arial"/>
          <w:color w:val="000000"/>
        </w:rPr>
        <w:tab/>
      </w:r>
      <w:r w:rsidRPr="00476133">
        <w:rPr>
          <w:rFonts w:ascii="Arial" w:hAnsi="Arial" w:cs="Arial"/>
          <w:color w:val="000000"/>
        </w:rPr>
        <w:tab/>
      </w:r>
    </w:p>
    <w:p w:rsidR="00DB735E" w:rsidRPr="00C74559" w:rsidRDefault="00DB735E" w:rsidP="009A0FFA">
      <w:pPr>
        <w:pStyle w:val="NormalWeb"/>
        <w:tabs>
          <w:tab w:val="left" w:leader="underscore" w:pos="4860"/>
          <w:tab w:val="right" w:leader="underscore" w:pos="9000"/>
        </w:tabs>
        <w:spacing w:after="160"/>
        <w:rPr>
          <w:rFonts w:ascii="Arial Narrow" w:hAnsi="Arial Narrow" w:cs="Arial"/>
          <w:color w:val="000000"/>
          <w:sz w:val="26"/>
          <w:szCs w:val="26"/>
        </w:rPr>
      </w:pPr>
      <w:r w:rsidRPr="00476133">
        <w:rPr>
          <w:rFonts w:ascii="Arial" w:hAnsi="Arial" w:cs="Arial"/>
          <w:color w:val="000000"/>
        </w:rPr>
        <w:t>Phone</w:t>
      </w:r>
      <w:r w:rsidR="00EB61C8" w:rsidRPr="00476133">
        <w:rPr>
          <w:rFonts w:ascii="Arial" w:hAnsi="Arial" w:cs="Arial"/>
          <w:color w:val="000000"/>
        </w:rPr>
        <w:t xml:space="preserve"> </w:t>
      </w:r>
      <w:r w:rsidRPr="00476133">
        <w:rPr>
          <w:rFonts w:ascii="Arial" w:hAnsi="Arial" w:cs="Arial"/>
          <w:color w:val="000000"/>
        </w:rPr>
        <w:t xml:space="preserve">#: </w:t>
      </w:r>
      <w:proofErr w:type="gramStart"/>
      <w:r w:rsidRPr="00476133">
        <w:rPr>
          <w:rFonts w:ascii="Arial" w:hAnsi="Arial" w:cs="Arial"/>
          <w:color w:val="000000"/>
        </w:rPr>
        <w:tab/>
      </w:r>
      <w:r w:rsidR="007348B1" w:rsidRPr="00476133">
        <w:rPr>
          <w:rFonts w:ascii="Arial" w:hAnsi="Arial" w:cs="Arial"/>
          <w:color w:val="000000"/>
        </w:rPr>
        <w:t xml:space="preserve">  Sponsor</w:t>
      </w:r>
      <w:proofErr w:type="gramEnd"/>
      <w:r w:rsidR="007348B1" w:rsidRPr="00476133">
        <w:rPr>
          <w:rFonts w:ascii="Arial" w:hAnsi="Arial" w:cs="Arial"/>
          <w:color w:val="000000"/>
        </w:rPr>
        <w:t xml:space="preserve"> Amount</w:t>
      </w:r>
      <w:r w:rsidR="0027250C" w:rsidRPr="00476133">
        <w:rPr>
          <w:rFonts w:ascii="Arial" w:hAnsi="Arial" w:cs="Arial"/>
          <w:color w:val="000000"/>
        </w:rPr>
        <w:t xml:space="preserve"> $</w:t>
      </w:r>
      <w:r w:rsidR="007348B1" w:rsidRPr="00476133">
        <w:rPr>
          <w:rFonts w:ascii="Arial" w:hAnsi="Arial" w:cs="Arial"/>
          <w:color w:val="000000"/>
        </w:rPr>
        <w:t xml:space="preserve">: </w:t>
      </w:r>
      <w:r w:rsidR="00BD7D8B" w:rsidRPr="00476133">
        <w:rPr>
          <w:rFonts w:ascii="Arial" w:hAnsi="Arial" w:cs="Arial"/>
          <w:color w:val="000000"/>
        </w:rPr>
        <w:t>___________</w:t>
      </w:r>
      <w:r w:rsidR="00C12BEF" w:rsidRPr="00476133">
        <w:rPr>
          <w:rFonts w:ascii="Arial" w:hAnsi="Arial" w:cs="Arial"/>
          <w:color w:val="000000"/>
        </w:rPr>
        <w:t>______</w:t>
      </w:r>
      <w:r w:rsidRPr="00BD7D8B">
        <w:rPr>
          <w:rFonts w:ascii="Arial" w:hAnsi="Arial" w:cs="Arial"/>
          <w:color w:val="000000"/>
          <w:sz w:val="28"/>
        </w:rPr>
        <w:tab/>
      </w:r>
    </w:p>
    <w:p w:rsidR="00DB735E" w:rsidRPr="001250B7" w:rsidRDefault="00DB735E" w:rsidP="004F1E94">
      <w:pPr>
        <w:pStyle w:val="NormalWeb"/>
        <w:tabs>
          <w:tab w:val="left" w:leader="underscore" w:pos="10260"/>
        </w:tabs>
        <w:spacing w:after="240"/>
        <w:rPr>
          <w:rFonts w:ascii="Arial Narrow" w:hAnsi="Arial Narrow" w:cs="Arial"/>
          <w:color w:val="000000"/>
          <w:sz w:val="26"/>
          <w:szCs w:val="26"/>
        </w:rPr>
        <w:sectPr w:rsidR="00DB735E" w:rsidRPr="001250B7" w:rsidSect="00EA3D8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D7D8B" w:rsidRPr="00BD7D8B" w:rsidRDefault="00BD7D8B" w:rsidP="00A30CA3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8"/>
        </w:rPr>
      </w:pPr>
    </w:p>
    <w:p w:rsidR="00A30CA3" w:rsidRPr="00476133" w:rsidRDefault="00A30CA3" w:rsidP="0047613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76133">
        <w:rPr>
          <w:rFonts w:ascii="Arial" w:hAnsi="Arial" w:cs="Arial"/>
          <w:i/>
          <w:iCs/>
        </w:rPr>
        <w:t>Please make checks payable to</w:t>
      </w:r>
      <w:r w:rsidRPr="00476133">
        <w:rPr>
          <w:rFonts w:ascii="Arial" w:hAnsi="Arial" w:cs="Arial"/>
        </w:rPr>
        <w:t xml:space="preserve">: </w:t>
      </w:r>
      <w:r w:rsidRPr="00476133">
        <w:rPr>
          <w:rFonts w:ascii="Arial" w:hAnsi="Arial" w:cs="Arial"/>
        </w:rPr>
        <w:tab/>
      </w:r>
      <w:r w:rsidRPr="00476133">
        <w:rPr>
          <w:rFonts w:ascii="Arial" w:hAnsi="Arial" w:cs="Arial"/>
          <w:b/>
          <w:bCs/>
        </w:rPr>
        <w:t>Merrimac Baseball, Inc.</w:t>
      </w:r>
    </w:p>
    <w:p w:rsidR="00A30CA3" w:rsidRPr="00476133" w:rsidRDefault="00A30CA3" w:rsidP="00476133">
      <w:pPr>
        <w:autoSpaceDE w:val="0"/>
        <w:autoSpaceDN w:val="0"/>
        <w:adjustRightInd w:val="0"/>
        <w:ind w:left="2880" w:firstLine="720"/>
        <w:rPr>
          <w:rFonts w:ascii="Arial" w:hAnsi="Arial" w:cs="Arial"/>
          <w:b/>
          <w:bCs/>
        </w:rPr>
      </w:pPr>
      <w:r w:rsidRPr="00476133">
        <w:rPr>
          <w:rFonts w:ascii="Arial" w:hAnsi="Arial" w:cs="Arial"/>
          <w:b/>
          <w:bCs/>
        </w:rPr>
        <w:t>P.O. Box 146</w:t>
      </w:r>
    </w:p>
    <w:p w:rsidR="00A30CA3" w:rsidRPr="00476133" w:rsidRDefault="00A30CA3" w:rsidP="00476133">
      <w:pPr>
        <w:autoSpaceDE w:val="0"/>
        <w:autoSpaceDN w:val="0"/>
        <w:adjustRightInd w:val="0"/>
        <w:ind w:left="2880" w:firstLine="720"/>
        <w:rPr>
          <w:rFonts w:ascii="Arial" w:hAnsi="Arial" w:cs="Arial"/>
          <w:b/>
          <w:bCs/>
        </w:rPr>
      </w:pPr>
      <w:r w:rsidRPr="00476133">
        <w:rPr>
          <w:rFonts w:ascii="Arial" w:hAnsi="Arial" w:cs="Arial"/>
          <w:b/>
          <w:bCs/>
        </w:rPr>
        <w:t>Merrimac, MA 01860</w:t>
      </w:r>
    </w:p>
    <w:p w:rsidR="004953A9" w:rsidRDefault="004953A9" w:rsidP="0027250C">
      <w:pPr>
        <w:autoSpaceDE w:val="0"/>
        <w:autoSpaceDN w:val="0"/>
        <w:adjustRightInd w:val="0"/>
        <w:rPr>
          <w:rFonts w:ascii="Arial" w:hAnsi="Arial" w:cs="Arial"/>
          <w:bCs/>
          <w:szCs w:val="28"/>
        </w:rPr>
      </w:pPr>
    </w:p>
    <w:p w:rsidR="0027250C" w:rsidRDefault="0027250C" w:rsidP="0027250C">
      <w:pPr>
        <w:autoSpaceDE w:val="0"/>
        <w:autoSpaceDN w:val="0"/>
        <w:adjustRightInd w:val="0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 xml:space="preserve">For more information, please contact:  </w:t>
      </w:r>
    </w:p>
    <w:p w:rsidR="00476133" w:rsidRDefault="00476133" w:rsidP="0027250C">
      <w:pPr>
        <w:autoSpaceDE w:val="0"/>
        <w:autoSpaceDN w:val="0"/>
        <w:adjustRightInd w:val="0"/>
        <w:rPr>
          <w:rFonts w:ascii="Arial" w:hAnsi="Arial" w:cs="Arial"/>
          <w:bCs/>
          <w:szCs w:val="28"/>
        </w:rPr>
      </w:pPr>
    </w:p>
    <w:p w:rsidR="00476133" w:rsidRPr="00476133" w:rsidRDefault="004953A9" w:rsidP="004761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120" w:line="264" w:lineRule="auto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 xml:space="preserve">Shawn Prescott, VP-Fundraising, 857-248-0007; </w:t>
      </w:r>
      <w:hyperlink r:id="rId10" w:history="1">
        <w:r w:rsidR="00476133" w:rsidRPr="004346FA">
          <w:rPr>
            <w:rStyle w:val="Hyperlink"/>
            <w:rFonts w:ascii="Arial" w:hAnsi="Arial" w:cs="Arial"/>
            <w:szCs w:val="28"/>
          </w:rPr>
          <w:t>sprescott@thegranitegroup.com</w:t>
        </w:r>
      </w:hyperlink>
    </w:p>
    <w:p w:rsidR="00476133" w:rsidRPr="00476133" w:rsidRDefault="00476133" w:rsidP="00476133">
      <w:pPr>
        <w:pStyle w:val="ListParagraph"/>
        <w:autoSpaceDE w:val="0"/>
        <w:autoSpaceDN w:val="0"/>
        <w:adjustRightInd w:val="0"/>
        <w:spacing w:before="120" w:after="120" w:line="264" w:lineRule="auto"/>
        <w:rPr>
          <w:rFonts w:ascii="Arial" w:hAnsi="Arial" w:cs="Arial"/>
          <w:bCs/>
          <w:szCs w:val="28"/>
        </w:rPr>
      </w:pPr>
    </w:p>
    <w:p w:rsidR="00B2367D" w:rsidRPr="00BD7D8B" w:rsidRDefault="00A30CA3" w:rsidP="00BD7D8B">
      <w:pPr>
        <w:pStyle w:val="NormalWeb"/>
        <w:tabs>
          <w:tab w:val="left" w:pos="10710"/>
        </w:tabs>
        <w:jc w:val="center"/>
        <w:rPr>
          <w:i/>
          <w:color w:val="000000"/>
          <w:sz w:val="28"/>
          <w:szCs w:val="32"/>
        </w:rPr>
      </w:pPr>
      <w:r w:rsidRPr="00BD7D8B">
        <w:rPr>
          <w:rFonts w:ascii="Arial" w:hAnsi="Arial" w:cs="Arial"/>
          <w:spacing w:val="20"/>
          <w:sz w:val="18"/>
          <w:szCs w:val="20"/>
        </w:rPr>
        <w:t>Merrimac Baseball Inc. is a recognized 501(c)(3) organization--Tax ID # 26-4039479</w:t>
      </w:r>
    </w:p>
    <w:sectPr w:rsidR="00B2367D" w:rsidRPr="00BD7D8B" w:rsidSect="00B92F9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34.85pt;height:134.85pt" o:bullet="t">
        <v:imagedata r:id="rId1" o:title="MCj04370730000[1]"/>
      </v:shape>
    </w:pict>
  </w:numPicBullet>
  <w:numPicBullet w:numPicBulletId="1">
    <w:pict>
      <v:shape id="_x0000_i1098" type="#_x0000_t75" style="width:9.2pt;height:9.2pt" o:bullet="t">
        <v:imagedata r:id="rId2" o:title="BD10299_"/>
      </v:shape>
    </w:pict>
  </w:numPicBullet>
  <w:numPicBullet w:numPicBulletId="2">
    <w:pict>
      <v:shape id="_x0000_i1099" type="#_x0000_t75" style="width:221.8pt;height:217.55pt" o:bullet="t">
        <v:imagedata r:id="rId3" o:title="baseball3"/>
      </v:shape>
    </w:pict>
  </w:numPicBullet>
  <w:abstractNum w:abstractNumId="0" w15:restartNumberingAfterBreak="0">
    <w:nsid w:val="005E3F3E"/>
    <w:multiLevelType w:val="multilevel"/>
    <w:tmpl w:val="924603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5FC1"/>
    <w:multiLevelType w:val="hybridMultilevel"/>
    <w:tmpl w:val="5CEC4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E4B55"/>
    <w:multiLevelType w:val="hybridMultilevel"/>
    <w:tmpl w:val="93B27E44"/>
    <w:lvl w:ilvl="0" w:tplc="8C703D24">
      <w:start w:val="1"/>
      <w:numFmt w:val="bullet"/>
      <w:lvlText w:val=""/>
      <w:lvlPicBulletId w:val="2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D6E7A"/>
    <w:multiLevelType w:val="hybridMultilevel"/>
    <w:tmpl w:val="01940D06"/>
    <w:lvl w:ilvl="0" w:tplc="227EB4E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7E34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F287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3E1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3255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7617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6A4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C66F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7A7E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E162E8"/>
    <w:multiLevelType w:val="hybridMultilevel"/>
    <w:tmpl w:val="6A3626EC"/>
    <w:lvl w:ilvl="0" w:tplc="0A0CEE7C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C7B1B73"/>
    <w:multiLevelType w:val="hybridMultilevel"/>
    <w:tmpl w:val="8668A88A"/>
    <w:lvl w:ilvl="0" w:tplc="5226DC3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4C94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5AAC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88E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AA9E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E265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F28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A2A3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41F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3450D75"/>
    <w:multiLevelType w:val="multilevel"/>
    <w:tmpl w:val="93B27E44"/>
    <w:lvl w:ilvl="0">
      <w:start w:val="1"/>
      <w:numFmt w:val="bullet"/>
      <w:lvlText w:val=""/>
      <w:lvlPicBulletId w:val="2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9205C"/>
    <w:multiLevelType w:val="multilevel"/>
    <w:tmpl w:val="924603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F219CF"/>
    <w:multiLevelType w:val="hybridMultilevel"/>
    <w:tmpl w:val="971464FA"/>
    <w:lvl w:ilvl="0" w:tplc="650C066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4A7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CCC2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A2E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3879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168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D0CC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D897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D425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ABA5581"/>
    <w:multiLevelType w:val="multilevel"/>
    <w:tmpl w:val="924603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005964"/>
    <w:multiLevelType w:val="hybridMultilevel"/>
    <w:tmpl w:val="924603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9B0350"/>
    <w:multiLevelType w:val="hybridMultilevel"/>
    <w:tmpl w:val="948AF5DC"/>
    <w:lvl w:ilvl="0" w:tplc="8EB2D3C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14D2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9A0B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6E0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660B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1E44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CA8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3058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F89B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94805A6"/>
    <w:multiLevelType w:val="hybridMultilevel"/>
    <w:tmpl w:val="AF1EACE4"/>
    <w:lvl w:ilvl="0" w:tplc="0A0CEE7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705CE"/>
    <w:multiLevelType w:val="multilevel"/>
    <w:tmpl w:val="924603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7F7E04"/>
    <w:multiLevelType w:val="hybridMultilevel"/>
    <w:tmpl w:val="73669A24"/>
    <w:lvl w:ilvl="0" w:tplc="0A0CEE7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0"/>
  </w:num>
  <w:num w:numId="5">
    <w:abstractNumId w:val="9"/>
  </w:num>
  <w:num w:numId="6">
    <w:abstractNumId w:val="14"/>
  </w:num>
  <w:num w:numId="7">
    <w:abstractNumId w:val="12"/>
  </w:num>
  <w:num w:numId="8">
    <w:abstractNumId w:val="4"/>
  </w:num>
  <w:num w:numId="9">
    <w:abstractNumId w:val="2"/>
  </w:num>
  <w:num w:numId="10">
    <w:abstractNumId w:val="6"/>
  </w:num>
  <w:num w:numId="11">
    <w:abstractNumId w:val="11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72"/>
    <w:rsid w:val="00006DAB"/>
    <w:rsid w:val="00054DEE"/>
    <w:rsid w:val="000824D2"/>
    <w:rsid w:val="000F5537"/>
    <w:rsid w:val="00107697"/>
    <w:rsid w:val="00121A82"/>
    <w:rsid w:val="001250B7"/>
    <w:rsid w:val="00133B10"/>
    <w:rsid w:val="00162193"/>
    <w:rsid w:val="00184D2A"/>
    <w:rsid w:val="0019748B"/>
    <w:rsid w:val="001A50CE"/>
    <w:rsid w:val="001C21ED"/>
    <w:rsid w:val="001E2BE4"/>
    <w:rsid w:val="001E5156"/>
    <w:rsid w:val="00210EC9"/>
    <w:rsid w:val="002415D3"/>
    <w:rsid w:val="0027250C"/>
    <w:rsid w:val="00281F8F"/>
    <w:rsid w:val="002B40F5"/>
    <w:rsid w:val="002D33B4"/>
    <w:rsid w:val="002D45C6"/>
    <w:rsid w:val="00303CC7"/>
    <w:rsid w:val="00336932"/>
    <w:rsid w:val="003A10E7"/>
    <w:rsid w:val="003B5F77"/>
    <w:rsid w:val="003F0789"/>
    <w:rsid w:val="00446DFA"/>
    <w:rsid w:val="00450EC1"/>
    <w:rsid w:val="00457524"/>
    <w:rsid w:val="004627CF"/>
    <w:rsid w:val="00476133"/>
    <w:rsid w:val="00482D76"/>
    <w:rsid w:val="00487F0B"/>
    <w:rsid w:val="004953A9"/>
    <w:rsid w:val="004A18A4"/>
    <w:rsid w:val="004A4454"/>
    <w:rsid w:val="004C5C62"/>
    <w:rsid w:val="004C75D2"/>
    <w:rsid w:val="004F1E94"/>
    <w:rsid w:val="00523B82"/>
    <w:rsid w:val="00571B0F"/>
    <w:rsid w:val="00584EF0"/>
    <w:rsid w:val="00592F04"/>
    <w:rsid w:val="00596086"/>
    <w:rsid w:val="005B5E2E"/>
    <w:rsid w:val="00631EFB"/>
    <w:rsid w:val="00690388"/>
    <w:rsid w:val="006C58EC"/>
    <w:rsid w:val="007348B1"/>
    <w:rsid w:val="00752821"/>
    <w:rsid w:val="00760C48"/>
    <w:rsid w:val="007D1034"/>
    <w:rsid w:val="007F5672"/>
    <w:rsid w:val="0081132E"/>
    <w:rsid w:val="00855B36"/>
    <w:rsid w:val="008563A9"/>
    <w:rsid w:val="00857E86"/>
    <w:rsid w:val="0087484B"/>
    <w:rsid w:val="008A5342"/>
    <w:rsid w:val="008F3BB1"/>
    <w:rsid w:val="00901D30"/>
    <w:rsid w:val="00981CC0"/>
    <w:rsid w:val="00984C38"/>
    <w:rsid w:val="00985D3C"/>
    <w:rsid w:val="00990F95"/>
    <w:rsid w:val="009A0FFA"/>
    <w:rsid w:val="009A2B0A"/>
    <w:rsid w:val="00A13103"/>
    <w:rsid w:val="00A20B0A"/>
    <w:rsid w:val="00A30CA3"/>
    <w:rsid w:val="00A7166F"/>
    <w:rsid w:val="00AB0BE7"/>
    <w:rsid w:val="00AC3279"/>
    <w:rsid w:val="00AC53EB"/>
    <w:rsid w:val="00AF4755"/>
    <w:rsid w:val="00B2367D"/>
    <w:rsid w:val="00B45198"/>
    <w:rsid w:val="00B7305F"/>
    <w:rsid w:val="00B745C4"/>
    <w:rsid w:val="00B92F9A"/>
    <w:rsid w:val="00BD10D2"/>
    <w:rsid w:val="00BD4E73"/>
    <w:rsid w:val="00BD7D8B"/>
    <w:rsid w:val="00C12BEF"/>
    <w:rsid w:val="00C13DDC"/>
    <w:rsid w:val="00C304D4"/>
    <w:rsid w:val="00C74559"/>
    <w:rsid w:val="00C80A6B"/>
    <w:rsid w:val="00CE7DCD"/>
    <w:rsid w:val="00D20726"/>
    <w:rsid w:val="00D33342"/>
    <w:rsid w:val="00D5514A"/>
    <w:rsid w:val="00DB735E"/>
    <w:rsid w:val="00DC0477"/>
    <w:rsid w:val="00DC14AA"/>
    <w:rsid w:val="00E012E1"/>
    <w:rsid w:val="00E06627"/>
    <w:rsid w:val="00E14069"/>
    <w:rsid w:val="00E35080"/>
    <w:rsid w:val="00EA3D8E"/>
    <w:rsid w:val="00EB61C8"/>
    <w:rsid w:val="00F02533"/>
    <w:rsid w:val="00F1207B"/>
    <w:rsid w:val="00F1218B"/>
    <w:rsid w:val="00F526B1"/>
    <w:rsid w:val="00F66D07"/>
    <w:rsid w:val="00F83687"/>
    <w:rsid w:val="00F83958"/>
    <w:rsid w:val="00FA2A17"/>
    <w:rsid w:val="00FA65E2"/>
    <w:rsid w:val="00FB6738"/>
    <w:rsid w:val="00FC7FF5"/>
    <w:rsid w:val="00FD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2a6907"/>
    </o:shapedefaults>
    <o:shapelayout v:ext="edit">
      <o:idmap v:ext="edit" data="1"/>
    </o:shapelayout>
  </w:shapeDefaults>
  <w:decimalSymbol w:val="."/>
  <w:listSeparator w:val=","/>
  <w14:docId w14:val="27636C71"/>
  <w15:docId w15:val="{3155686C-ABEF-4424-97EE-47682F93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F47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B735E"/>
  </w:style>
  <w:style w:type="table" w:styleId="TableGrid">
    <w:name w:val="Table Grid"/>
    <w:basedOn w:val="TableNormal"/>
    <w:rsid w:val="00DB7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1F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2725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7D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761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prescott@thegranitegroup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A60A6-56A1-4FF6-AA1C-6ECD964D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 SUPPORT OUR FIRST SEASON</vt:lpstr>
    </vt:vector>
  </TitlesOfParts>
  <Company>DHS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SUPPORT OUR FIRST SEASON</dc:title>
  <dc:creator>Family</dc:creator>
  <cp:lastModifiedBy>Galvin, Peter</cp:lastModifiedBy>
  <cp:revision>8</cp:revision>
  <cp:lastPrinted>2013-03-28T19:26:00Z</cp:lastPrinted>
  <dcterms:created xsi:type="dcterms:W3CDTF">2017-11-02T16:44:00Z</dcterms:created>
  <dcterms:modified xsi:type="dcterms:W3CDTF">2018-01-29T19:17:00Z</dcterms:modified>
</cp:coreProperties>
</file>