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3"/>
          <w:szCs w:val="53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6"/>
          <w:szCs w:val="56"/>
          <w:u w:val="none"/>
          <w:shd w:fill="auto" w:val="clear"/>
          <w:vertAlign w:val="baseline"/>
        </w:rPr>
        <w:drawing>
          <wp:inline distB="0" distT="0" distL="114300" distR="114300">
            <wp:extent cx="3057525" cy="10096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00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6"/>
          <w:szCs w:val="56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b w:val="1"/>
          <w:i w:val="0"/>
          <w:smallCaps w:val="1"/>
          <w:strike w:val="0"/>
          <w:color w:val="c0c0c0"/>
          <w:sz w:val="53"/>
          <w:szCs w:val="53"/>
          <w:u w:val="none"/>
          <w:shd w:fill="auto" w:val="clear"/>
          <w:vertAlign w:val="baseline"/>
          <w:rtl w:val="0"/>
        </w:rPr>
        <w:t xml:space="preserve">Minutes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Eagan Basketball Board of Directors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Octobe</w:t>
      </w:r>
      <w:r w:rsidDel="00000000" w:rsidR="00000000" w:rsidRPr="00000000">
        <w:rPr>
          <w:i w:val="1"/>
          <w:sz w:val="17"/>
          <w:szCs w:val="17"/>
          <w:rtl w:val="0"/>
        </w:rPr>
        <w:t xml:space="preserve">r 14,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Meeting was called to order by Jackie. at 7:00 p.m.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In attendance</w:t>
      </w: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ab/>
        <w:t xml:space="preserve">Jackie B, Seth W, Becky C, Nancy H, Lakoda W, Margaret C, Alissa M, Jesse M, Andy M, Jesse S, Pat D, Scott H, Kevin M, John M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80" w:before="28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Seth W. moved to approve  Pat D seconded - unanimous approval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180" w:before="280" w:lineRule="auto"/>
        <w:ind w:left="720" w:hanging="360"/>
        <w:contextualSpacing w:val="0"/>
        <w:rPr/>
      </w:pPr>
      <w:r w:rsidDel="00000000" w:rsidR="00000000" w:rsidRPr="00000000">
        <w:rPr>
          <w:sz w:val="18"/>
          <w:szCs w:val="18"/>
          <w:rtl w:val="0"/>
        </w:rPr>
        <w:t xml:space="preserve">Balance in good shape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100" w:before="10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 xml:space="preserve">With Jack stepping down would like the role filled and Kevin M is motioned to fill the position of Player Development.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  <w:tab/>
        <w:t xml:space="preserve">Seth approved and Pat seconded with unanimous approval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Coach Meeting Recap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4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8 coaches present.  Went 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Tryout recap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Overall 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a lot of feedback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cuts throughout the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Different things with boys and changes went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Changes for next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Could do things differently but not necessarily better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Having HS staff involved went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Use the evaluators more to pick the teams and take some of it away from the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Did coaches numbers move the ratings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Still need to take a closer look at that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 look at spreading it over 2 weekends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Girls on Saturday and Boys on Sunday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EP, Shakopee and Rosemount not sending teams this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48 paid teams with Eagan 67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using ECC so saving money that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need to look at another weekend in subsequent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Use the HS kids to fill holes, try to find a way to pay them with something else.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Tournament sponsors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Money to help with printing tournament signage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Taste of 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Jan-March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30 boys and 20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Boys team 1 play in 4C tournaments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Next 20 boys and making equal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Full tryouts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3 tournaments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½ hr try out for boys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hr 15 min for girls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Dec 16 tryout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Increase to $175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0" w:lineRule="auto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Other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John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 tournaments set, had to make some changes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Kevin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Good with officials for third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Officials are professionally trained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Work with Josh to get teams set for the home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Jesse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MSB 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4th grade 8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Everyone else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Extra sessions so need to allocate which teams get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Margaret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$1700 to pay for all timekeepers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spacing w:after="0" w:before="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Use for a booster club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0" w:lineRule="auto"/>
        <w:ind w:left="360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ab/>
      </w:r>
    </w:p>
    <w:p w:rsidR="00000000" w:rsidDel="00000000" w:rsidP="00000000" w:rsidRDefault="00000000" w:rsidRPr="00000000" w14:paraId="0000004D">
      <w:pPr>
        <w:spacing w:after="280" w:before="0" w:lineRule="auto"/>
        <w:ind w:left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before="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Meeting was adjourned at 8:44 p.m.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280" w:before="0" w:lineRule="auto"/>
        <w:ind w:left="720" w:hanging="360"/>
        <w:contextualSpacing w:val="0"/>
        <w:rPr/>
      </w:pPr>
      <w:r w:rsidDel="00000000" w:rsidR="00000000" w:rsidRPr="00000000">
        <w:rPr>
          <w:rtl w:val="0"/>
        </w:rPr>
        <w:t xml:space="preserve">Next meeting will be Sunday, December 9th at 7:00.</w:t>
      </w:r>
    </w:p>
    <w:p w:rsidR="00000000" w:rsidDel="00000000" w:rsidP="00000000" w:rsidRDefault="00000000" w:rsidRPr="00000000" w14:paraId="00000050">
      <w:pPr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630" w:left="720" w:right="720" w:header="720" w:footer="2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contextualSpacing w:val="0"/>
      <w:rPr>
        <w:sz w:val="17"/>
        <w:szCs w:val="17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i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