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6F9" w:rsidRDefault="00C726F9" w:rsidP="00C726F9">
      <w:pPr>
        <w:pStyle w:val="Default"/>
      </w:pPr>
    </w:p>
    <w:p w:rsidR="00C726F9" w:rsidRDefault="00C726F9" w:rsidP="00C726F9">
      <w:pPr>
        <w:pStyle w:val="Default"/>
        <w:jc w:val="center"/>
        <w:rPr>
          <w:b/>
          <w:bCs/>
          <w:sz w:val="32"/>
          <w:szCs w:val="32"/>
        </w:rPr>
      </w:pPr>
      <w:r>
        <w:rPr>
          <w:b/>
          <w:bCs/>
          <w:noProof/>
          <w:sz w:val="32"/>
          <w:szCs w:val="32"/>
        </w:rPr>
        <w:drawing>
          <wp:inline distT="0" distB="0" distL="0" distR="0">
            <wp:extent cx="1066800" cy="685800"/>
            <wp:effectExtent l="19050" t="0" r="0" b="0"/>
            <wp:docPr id="1" name="Picture 1" descr="C:\Users\romansky\Pictures\g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ansky\Pictures\g_logo.jpg"/>
                    <pic:cNvPicPr>
                      <a:picLocks noChangeAspect="1" noChangeArrowheads="1"/>
                    </pic:cNvPicPr>
                  </pic:nvPicPr>
                  <pic:blipFill>
                    <a:blip r:embed="rId5" cstate="print"/>
                    <a:srcRect/>
                    <a:stretch>
                      <a:fillRect/>
                    </a:stretch>
                  </pic:blipFill>
                  <pic:spPr bwMode="auto">
                    <a:xfrm>
                      <a:off x="0" y="0"/>
                      <a:ext cx="1066800" cy="685800"/>
                    </a:xfrm>
                    <a:prstGeom prst="rect">
                      <a:avLst/>
                    </a:prstGeom>
                    <a:noFill/>
                    <a:ln w="9525">
                      <a:noFill/>
                      <a:miter lim="800000"/>
                      <a:headEnd/>
                      <a:tailEnd/>
                    </a:ln>
                  </pic:spPr>
                </pic:pic>
              </a:graphicData>
            </a:graphic>
          </wp:inline>
        </w:drawing>
      </w:r>
    </w:p>
    <w:p w:rsidR="00C726F9" w:rsidRPr="00C726F9" w:rsidRDefault="00C726F9" w:rsidP="00C726F9">
      <w:pPr>
        <w:pStyle w:val="Default"/>
        <w:jc w:val="center"/>
        <w:rPr>
          <w:b/>
          <w:bCs/>
          <w:sz w:val="32"/>
          <w:szCs w:val="32"/>
        </w:rPr>
      </w:pPr>
      <w:r w:rsidRPr="00C726F9">
        <w:rPr>
          <w:b/>
          <w:bCs/>
          <w:sz w:val="32"/>
          <w:szCs w:val="32"/>
        </w:rPr>
        <w:t xml:space="preserve">Guilderland </w:t>
      </w:r>
      <w:r w:rsidR="00A51BE9">
        <w:rPr>
          <w:b/>
          <w:bCs/>
          <w:sz w:val="32"/>
          <w:szCs w:val="32"/>
        </w:rPr>
        <w:t>Cal Ripken</w:t>
      </w:r>
    </w:p>
    <w:p w:rsidR="00C726F9" w:rsidRDefault="00C726F9" w:rsidP="00C726F9">
      <w:pPr>
        <w:pStyle w:val="Default"/>
        <w:jc w:val="center"/>
        <w:rPr>
          <w:b/>
          <w:bCs/>
          <w:sz w:val="40"/>
          <w:szCs w:val="40"/>
        </w:rPr>
      </w:pPr>
      <w:r>
        <w:rPr>
          <w:b/>
          <w:bCs/>
          <w:sz w:val="40"/>
          <w:szCs w:val="40"/>
        </w:rPr>
        <w:t>Zero Tolerance Policy</w:t>
      </w:r>
    </w:p>
    <w:p w:rsidR="00C726F9" w:rsidRDefault="00C726F9" w:rsidP="00C726F9">
      <w:pPr>
        <w:pStyle w:val="Default"/>
        <w:jc w:val="center"/>
        <w:rPr>
          <w:sz w:val="40"/>
          <w:szCs w:val="40"/>
        </w:rPr>
      </w:pPr>
    </w:p>
    <w:p w:rsidR="00C726F9" w:rsidRPr="00C726F9" w:rsidRDefault="00C726F9" w:rsidP="00C726F9">
      <w:pPr>
        <w:pStyle w:val="Default"/>
        <w:rPr>
          <w:rFonts w:asciiTheme="minorHAnsi" w:hAnsiTheme="minorHAnsi"/>
          <w:sz w:val="22"/>
          <w:szCs w:val="22"/>
        </w:rPr>
      </w:pPr>
      <w:r w:rsidRPr="00C726F9">
        <w:rPr>
          <w:rFonts w:asciiTheme="minorHAnsi" w:hAnsiTheme="minorHAnsi"/>
          <w:sz w:val="22"/>
          <w:szCs w:val="22"/>
        </w:rPr>
        <w:t xml:space="preserve">Guilderland </w:t>
      </w:r>
      <w:r w:rsidR="00A51BE9">
        <w:rPr>
          <w:rFonts w:asciiTheme="minorHAnsi" w:hAnsiTheme="minorHAnsi"/>
          <w:sz w:val="22"/>
          <w:szCs w:val="22"/>
        </w:rPr>
        <w:t>Cal Ripken</w:t>
      </w:r>
      <w:r w:rsidR="00F0753C">
        <w:rPr>
          <w:rFonts w:asciiTheme="minorHAnsi" w:hAnsiTheme="minorHAnsi"/>
          <w:sz w:val="22"/>
          <w:szCs w:val="22"/>
        </w:rPr>
        <w:t xml:space="preserve"> </w:t>
      </w:r>
      <w:r w:rsidRPr="00C726F9">
        <w:rPr>
          <w:rFonts w:asciiTheme="minorHAnsi" w:hAnsiTheme="minorHAnsi"/>
          <w:sz w:val="22"/>
          <w:szCs w:val="22"/>
        </w:rPr>
        <w:t xml:space="preserve">is a program of service to youth. We </w:t>
      </w:r>
      <w:proofErr w:type="gramStart"/>
      <w:r w:rsidRPr="00C726F9">
        <w:rPr>
          <w:rFonts w:asciiTheme="minorHAnsi" w:hAnsiTheme="minorHAnsi"/>
          <w:sz w:val="22"/>
          <w:szCs w:val="22"/>
        </w:rPr>
        <w:t>are geared</w:t>
      </w:r>
      <w:proofErr w:type="gramEnd"/>
      <w:r w:rsidRPr="00C726F9">
        <w:rPr>
          <w:rFonts w:asciiTheme="minorHAnsi" w:hAnsiTheme="minorHAnsi"/>
          <w:sz w:val="22"/>
          <w:szCs w:val="22"/>
        </w:rPr>
        <w:t xml:space="preserve"> to provide an outlet of healthy activity and training, under good leadership, in the atmosphere of wholesome community participation. </w:t>
      </w:r>
    </w:p>
    <w:p w:rsidR="00C726F9" w:rsidRPr="00C726F9" w:rsidRDefault="00C726F9" w:rsidP="00C726F9">
      <w:pPr>
        <w:pStyle w:val="Default"/>
        <w:rPr>
          <w:rFonts w:asciiTheme="minorHAnsi" w:hAnsiTheme="minorHAnsi"/>
          <w:sz w:val="22"/>
          <w:szCs w:val="22"/>
        </w:rPr>
      </w:pPr>
    </w:p>
    <w:p w:rsidR="00C726F9" w:rsidRPr="00C726F9" w:rsidRDefault="00A51BE9" w:rsidP="00C726F9">
      <w:pPr>
        <w:pStyle w:val="Default"/>
        <w:rPr>
          <w:rFonts w:asciiTheme="minorHAnsi" w:hAnsiTheme="minorHAnsi"/>
          <w:sz w:val="22"/>
          <w:szCs w:val="22"/>
        </w:rPr>
      </w:pPr>
      <w:r>
        <w:rPr>
          <w:rFonts w:asciiTheme="minorHAnsi" w:hAnsiTheme="minorHAnsi"/>
          <w:sz w:val="22"/>
          <w:szCs w:val="22"/>
        </w:rPr>
        <w:t>Cal Ripken</w:t>
      </w:r>
      <w:r w:rsidR="00F0753C">
        <w:rPr>
          <w:rFonts w:asciiTheme="minorHAnsi" w:hAnsiTheme="minorHAnsi"/>
          <w:sz w:val="22"/>
          <w:szCs w:val="22"/>
        </w:rPr>
        <w:t xml:space="preserve"> </w:t>
      </w:r>
      <w:r w:rsidR="00C726F9" w:rsidRPr="00C726F9">
        <w:rPr>
          <w:rFonts w:asciiTheme="minorHAnsi" w:hAnsiTheme="minorHAnsi"/>
          <w:sz w:val="22"/>
          <w:szCs w:val="22"/>
        </w:rPr>
        <w:t xml:space="preserve">is dedicated to helping children become good and decent citizens. We strive to inspire them with a goal and to enrich their lives towards the day when they must take their place in the world. Our mission is to help the youth of our community become better individuals and develop their baseball skills. Baseball embodies the discipline of teamwork. It challenges players towards improvement of physical skills and brings into play the excitement of tactics and strategy. </w:t>
      </w:r>
    </w:p>
    <w:p w:rsidR="00C726F9" w:rsidRPr="00C726F9" w:rsidRDefault="00C726F9" w:rsidP="00C726F9">
      <w:pPr>
        <w:pStyle w:val="Default"/>
        <w:rPr>
          <w:rFonts w:asciiTheme="minorHAnsi" w:hAnsiTheme="minorHAnsi"/>
          <w:sz w:val="22"/>
          <w:szCs w:val="22"/>
        </w:rPr>
      </w:pPr>
    </w:p>
    <w:p w:rsidR="00C726F9" w:rsidRPr="00C726F9" w:rsidRDefault="00C726F9" w:rsidP="00C726F9">
      <w:pPr>
        <w:pStyle w:val="Default"/>
        <w:rPr>
          <w:rFonts w:asciiTheme="minorHAnsi" w:hAnsiTheme="minorHAnsi"/>
          <w:sz w:val="22"/>
          <w:szCs w:val="22"/>
        </w:rPr>
      </w:pPr>
      <w:r w:rsidRPr="00C726F9">
        <w:rPr>
          <w:rFonts w:asciiTheme="minorHAnsi" w:hAnsiTheme="minorHAnsi"/>
          <w:sz w:val="22"/>
          <w:szCs w:val="22"/>
        </w:rPr>
        <w:t xml:space="preserve">The nature of baseball also teaches that while every player eventually strikes out or is on a losing team, there is always another chance for success in the next at-bat, the next fielding play or the next game. </w:t>
      </w:r>
    </w:p>
    <w:p w:rsidR="00C726F9" w:rsidRPr="00C726F9" w:rsidRDefault="00C726F9" w:rsidP="00C726F9">
      <w:pPr>
        <w:pStyle w:val="Default"/>
        <w:rPr>
          <w:rFonts w:asciiTheme="minorHAnsi" w:hAnsiTheme="minorHAnsi"/>
          <w:sz w:val="22"/>
          <w:szCs w:val="22"/>
        </w:rPr>
      </w:pPr>
    </w:p>
    <w:p w:rsidR="00C726F9" w:rsidRPr="00C726F9" w:rsidRDefault="00C726F9" w:rsidP="00C726F9">
      <w:pPr>
        <w:pStyle w:val="Default"/>
        <w:rPr>
          <w:rFonts w:asciiTheme="minorHAnsi" w:hAnsiTheme="minorHAnsi"/>
          <w:sz w:val="22"/>
          <w:szCs w:val="22"/>
        </w:rPr>
      </w:pPr>
      <w:r w:rsidRPr="00C726F9">
        <w:rPr>
          <w:rFonts w:asciiTheme="minorHAnsi" w:hAnsiTheme="minorHAnsi"/>
          <w:sz w:val="22"/>
          <w:szCs w:val="22"/>
        </w:rPr>
        <w:t xml:space="preserve">Too often, in recent times, this ethic </w:t>
      </w:r>
      <w:proofErr w:type="gramStart"/>
      <w:r w:rsidRPr="00C726F9">
        <w:rPr>
          <w:rFonts w:asciiTheme="minorHAnsi" w:hAnsiTheme="minorHAnsi"/>
          <w:sz w:val="22"/>
          <w:szCs w:val="22"/>
        </w:rPr>
        <w:t>has been ignored</w:t>
      </w:r>
      <w:proofErr w:type="gramEnd"/>
      <w:r w:rsidRPr="00C726F9">
        <w:rPr>
          <w:rFonts w:asciiTheme="minorHAnsi" w:hAnsiTheme="minorHAnsi"/>
          <w:sz w:val="22"/>
          <w:szCs w:val="22"/>
        </w:rPr>
        <w:t xml:space="preserve"> to the detriment of our players, coaches, umpires and spectators. In an effort to return to the ideals outlined in our mission statement and to insure that all events remain safe and enjoyable for all members of the community, the Board of Directors Guilderland </w:t>
      </w:r>
      <w:r w:rsidR="00A51BE9">
        <w:rPr>
          <w:rFonts w:asciiTheme="minorHAnsi" w:hAnsiTheme="minorHAnsi"/>
          <w:sz w:val="22"/>
          <w:szCs w:val="22"/>
        </w:rPr>
        <w:t>Cal Ripken</w:t>
      </w:r>
      <w:r w:rsidR="004C05ED">
        <w:rPr>
          <w:rFonts w:asciiTheme="minorHAnsi" w:hAnsiTheme="minorHAnsi"/>
          <w:sz w:val="22"/>
          <w:szCs w:val="22"/>
        </w:rPr>
        <w:t xml:space="preserve"> </w:t>
      </w:r>
      <w:r w:rsidRPr="00C726F9">
        <w:rPr>
          <w:rFonts w:asciiTheme="minorHAnsi" w:hAnsiTheme="minorHAnsi"/>
          <w:sz w:val="22"/>
          <w:szCs w:val="22"/>
        </w:rPr>
        <w:t xml:space="preserve">have adopted a policy of zero tolerance regarding abusive, rude or unsportsmanlike conduct by any player, coach, official, or person associated with the team. </w:t>
      </w:r>
    </w:p>
    <w:p w:rsidR="00C726F9" w:rsidRPr="00C726F9" w:rsidRDefault="00C726F9" w:rsidP="00C726F9">
      <w:pPr>
        <w:pStyle w:val="Default"/>
        <w:rPr>
          <w:rFonts w:asciiTheme="minorHAnsi" w:hAnsiTheme="minorHAnsi"/>
          <w:sz w:val="22"/>
          <w:szCs w:val="22"/>
        </w:rPr>
      </w:pPr>
    </w:p>
    <w:p w:rsidR="00C726F9" w:rsidRPr="00C726F9" w:rsidRDefault="00C726F9" w:rsidP="00C726F9">
      <w:pPr>
        <w:pStyle w:val="Default"/>
        <w:rPr>
          <w:rFonts w:asciiTheme="minorHAnsi" w:hAnsiTheme="minorHAnsi"/>
          <w:sz w:val="22"/>
          <w:szCs w:val="22"/>
        </w:rPr>
      </w:pPr>
      <w:r w:rsidRPr="00C726F9">
        <w:rPr>
          <w:rFonts w:asciiTheme="minorHAnsi" w:hAnsiTheme="minorHAnsi"/>
          <w:sz w:val="22"/>
          <w:szCs w:val="22"/>
        </w:rPr>
        <w:t xml:space="preserve">The term Zero Tolerance encompasses a wide range of unsportsmanlike actions, language, gestures and </w:t>
      </w:r>
      <w:proofErr w:type="gramStart"/>
      <w:r w:rsidRPr="00C726F9">
        <w:rPr>
          <w:rFonts w:asciiTheme="minorHAnsi" w:hAnsiTheme="minorHAnsi"/>
          <w:sz w:val="22"/>
          <w:szCs w:val="22"/>
        </w:rPr>
        <w:t>or</w:t>
      </w:r>
      <w:proofErr w:type="gramEnd"/>
      <w:r w:rsidRPr="00C726F9">
        <w:rPr>
          <w:rFonts w:asciiTheme="minorHAnsi" w:hAnsiTheme="minorHAnsi"/>
          <w:sz w:val="22"/>
          <w:szCs w:val="22"/>
        </w:rPr>
        <w:t xml:space="preserve"> conduct directed from one person to another or a group of people, including but not limited to: </w:t>
      </w:r>
    </w:p>
    <w:p w:rsidR="00C726F9" w:rsidRPr="00C726F9" w:rsidRDefault="00C726F9" w:rsidP="00C726F9">
      <w:pPr>
        <w:pStyle w:val="Default"/>
        <w:rPr>
          <w:rFonts w:asciiTheme="minorHAnsi" w:hAnsiTheme="minorHAnsi"/>
          <w:sz w:val="22"/>
          <w:szCs w:val="22"/>
        </w:rPr>
      </w:pPr>
    </w:p>
    <w:p w:rsidR="00C726F9" w:rsidRPr="00C726F9" w:rsidRDefault="00C726F9" w:rsidP="00C726F9">
      <w:pPr>
        <w:pStyle w:val="Default"/>
        <w:numPr>
          <w:ilvl w:val="0"/>
          <w:numId w:val="2"/>
        </w:numPr>
        <w:rPr>
          <w:rFonts w:asciiTheme="minorHAnsi" w:hAnsiTheme="minorHAnsi"/>
          <w:sz w:val="22"/>
          <w:szCs w:val="22"/>
        </w:rPr>
      </w:pPr>
      <w:r w:rsidRPr="00C726F9">
        <w:rPr>
          <w:rFonts w:asciiTheme="minorHAnsi" w:hAnsiTheme="minorHAnsi"/>
          <w:sz w:val="22"/>
          <w:szCs w:val="22"/>
        </w:rPr>
        <w:t xml:space="preserve">Unsolicited physical contact which would constitute assault under state law </w:t>
      </w:r>
    </w:p>
    <w:p w:rsidR="00C726F9" w:rsidRPr="00C726F9" w:rsidRDefault="00C726F9" w:rsidP="00C726F9">
      <w:pPr>
        <w:pStyle w:val="Default"/>
        <w:numPr>
          <w:ilvl w:val="0"/>
          <w:numId w:val="2"/>
        </w:numPr>
        <w:rPr>
          <w:rFonts w:asciiTheme="minorHAnsi" w:hAnsiTheme="minorHAnsi"/>
          <w:sz w:val="22"/>
          <w:szCs w:val="22"/>
        </w:rPr>
      </w:pPr>
      <w:r w:rsidRPr="00C726F9">
        <w:rPr>
          <w:rFonts w:asciiTheme="minorHAnsi" w:hAnsiTheme="minorHAnsi"/>
          <w:sz w:val="22"/>
          <w:szCs w:val="22"/>
        </w:rPr>
        <w:t xml:space="preserve">Profanity or verbal abuse directed towards any coach, player, umpire, official, spectator or any other participant </w:t>
      </w:r>
    </w:p>
    <w:p w:rsidR="00C726F9" w:rsidRPr="00C726F9" w:rsidRDefault="00C726F9" w:rsidP="00C726F9">
      <w:pPr>
        <w:pStyle w:val="Default"/>
        <w:numPr>
          <w:ilvl w:val="0"/>
          <w:numId w:val="2"/>
        </w:numPr>
        <w:rPr>
          <w:rFonts w:asciiTheme="minorHAnsi" w:hAnsiTheme="minorHAnsi"/>
          <w:sz w:val="22"/>
          <w:szCs w:val="22"/>
        </w:rPr>
      </w:pPr>
      <w:r w:rsidRPr="00C726F9">
        <w:rPr>
          <w:rFonts w:asciiTheme="minorHAnsi" w:hAnsiTheme="minorHAnsi"/>
          <w:sz w:val="22"/>
          <w:szCs w:val="22"/>
        </w:rPr>
        <w:t xml:space="preserve">Behavior, conduct, or language that has the purpose or effect of creating an intimidating, hostile, or offensive environment for an individual or group. </w:t>
      </w:r>
    </w:p>
    <w:p w:rsidR="00C726F9" w:rsidRPr="00C726F9" w:rsidRDefault="00C726F9" w:rsidP="00C726F9">
      <w:pPr>
        <w:pStyle w:val="Default"/>
        <w:rPr>
          <w:rFonts w:asciiTheme="minorHAnsi" w:hAnsiTheme="minorHAnsi"/>
          <w:sz w:val="22"/>
          <w:szCs w:val="22"/>
        </w:rPr>
      </w:pPr>
    </w:p>
    <w:p w:rsidR="00C726F9" w:rsidRPr="00C726F9" w:rsidRDefault="00C726F9" w:rsidP="00C726F9">
      <w:pPr>
        <w:pStyle w:val="Default"/>
        <w:rPr>
          <w:rFonts w:asciiTheme="minorHAnsi" w:hAnsiTheme="minorHAnsi"/>
          <w:sz w:val="22"/>
          <w:szCs w:val="22"/>
        </w:rPr>
      </w:pPr>
      <w:r w:rsidRPr="00C726F9">
        <w:rPr>
          <w:rFonts w:asciiTheme="minorHAnsi" w:hAnsiTheme="minorHAnsi"/>
          <w:b/>
          <w:bCs/>
          <w:sz w:val="22"/>
          <w:szCs w:val="22"/>
        </w:rPr>
        <w:t xml:space="preserve">With respect to any practice or game (regular season, post </w:t>
      </w:r>
      <w:proofErr w:type="gramStart"/>
      <w:r w:rsidRPr="00C726F9">
        <w:rPr>
          <w:rFonts w:asciiTheme="minorHAnsi" w:hAnsiTheme="minorHAnsi"/>
          <w:b/>
          <w:bCs/>
          <w:sz w:val="22"/>
          <w:szCs w:val="22"/>
        </w:rPr>
        <w:t>season)</w:t>
      </w:r>
      <w:proofErr w:type="gramEnd"/>
      <w:r w:rsidRPr="00C726F9">
        <w:rPr>
          <w:rFonts w:asciiTheme="minorHAnsi" w:hAnsiTheme="minorHAnsi"/>
          <w:b/>
          <w:bCs/>
          <w:sz w:val="22"/>
          <w:szCs w:val="22"/>
        </w:rPr>
        <w:t xml:space="preserve"> the Guilderland </w:t>
      </w:r>
      <w:r w:rsidR="00A51BE9">
        <w:rPr>
          <w:rFonts w:asciiTheme="minorHAnsi" w:hAnsiTheme="minorHAnsi"/>
          <w:b/>
          <w:bCs/>
          <w:sz w:val="22"/>
          <w:szCs w:val="22"/>
        </w:rPr>
        <w:t xml:space="preserve">Cal Ripken </w:t>
      </w:r>
      <w:r w:rsidRPr="00C726F9">
        <w:rPr>
          <w:rFonts w:asciiTheme="minorHAnsi" w:hAnsiTheme="minorHAnsi"/>
          <w:b/>
          <w:bCs/>
          <w:sz w:val="22"/>
          <w:szCs w:val="22"/>
        </w:rPr>
        <w:t xml:space="preserve">Board of Directors hereby establishes a policy of zero tolerance in regards to unsportsmanlike behavior which will be enforced to the highest degree. The Grievance Committee shall consist of the Vice President, Player Agents, and other board members as needed. The coach and or person involved in the incident shall meet with the Grievance Committee within 72 hours of the incident. The decision of the Grievance Committee shall be binding. At the discretion of the Grievance Committee the following consequences, while not all-inclusive, shall apply to all instances: </w:t>
      </w:r>
    </w:p>
    <w:p w:rsidR="00C726F9" w:rsidRPr="00C726F9" w:rsidRDefault="00C726F9" w:rsidP="00C726F9">
      <w:pPr>
        <w:pStyle w:val="Default"/>
        <w:pageBreakBefore/>
        <w:rPr>
          <w:rFonts w:asciiTheme="minorHAnsi" w:hAnsiTheme="minorHAnsi"/>
          <w:sz w:val="22"/>
          <w:szCs w:val="22"/>
        </w:rPr>
      </w:pPr>
    </w:p>
    <w:p w:rsidR="00C726F9" w:rsidRPr="00C726F9" w:rsidRDefault="00C726F9" w:rsidP="00C726F9">
      <w:pPr>
        <w:pStyle w:val="Default"/>
        <w:numPr>
          <w:ilvl w:val="0"/>
          <w:numId w:val="2"/>
        </w:numPr>
        <w:rPr>
          <w:rFonts w:asciiTheme="minorHAnsi" w:hAnsiTheme="minorHAnsi"/>
          <w:sz w:val="22"/>
          <w:szCs w:val="22"/>
        </w:rPr>
      </w:pPr>
      <w:r w:rsidRPr="00C726F9">
        <w:rPr>
          <w:rFonts w:asciiTheme="minorHAnsi" w:hAnsiTheme="minorHAnsi"/>
          <w:sz w:val="22"/>
          <w:szCs w:val="22"/>
        </w:rPr>
        <w:t xml:space="preserve">The game in which the incident occurred shall be forfeited by the offending team </w:t>
      </w:r>
    </w:p>
    <w:p w:rsidR="00C726F9" w:rsidRPr="00C726F9" w:rsidRDefault="00C726F9" w:rsidP="00C726F9">
      <w:pPr>
        <w:pStyle w:val="Default"/>
        <w:numPr>
          <w:ilvl w:val="0"/>
          <w:numId w:val="2"/>
        </w:numPr>
        <w:rPr>
          <w:rFonts w:asciiTheme="minorHAnsi" w:hAnsiTheme="minorHAnsi"/>
          <w:sz w:val="22"/>
          <w:szCs w:val="22"/>
        </w:rPr>
      </w:pPr>
      <w:r w:rsidRPr="00C726F9">
        <w:rPr>
          <w:rFonts w:asciiTheme="minorHAnsi" w:hAnsiTheme="minorHAnsi"/>
          <w:sz w:val="22"/>
          <w:szCs w:val="22"/>
        </w:rPr>
        <w:t xml:space="preserve">The person / people involved in the incident shall be suspended at a minimum for one game </w:t>
      </w:r>
    </w:p>
    <w:p w:rsidR="00C726F9" w:rsidRPr="00C726F9" w:rsidRDefault="00C726F9" w:rsidP="00C726F9">
      <w:pPr>
        <w:pStyle w:val="Default"/>
        <w:numPr>
          <w:ilvl w:val="0"/>
          <w:numId w:val="2"/>
        </w:numPr>
        <w:rPr>
          <w:rFonts w:asciiTheme="minorHAnsi" w:hAnsiTheme="minorHAnsi"/>
          <w:sz w:val="22"/>
          <w:szCs w:val="22"/>
        </w:rPr>
      </w:pPr>
      <w:r w:rsidRPr="00C726F9">
        <w:rPr>
          <w:rFonts w:asciiTheme="minorHAnsi" w:hAnsiTheme="minorHAnsi"/>
          <w:sz w:val="22"/>
          <w:szCs w:val="22"/>
        </w:rPr>
        <w:t xml:space="preserve">The person / people involved in the incident may be banned from participating in future </w:t>
      </w:r>
      <w:r w:rsidR="00A51BE9">
        <w:rPr>
          <w:rFonts w:asciiTheme="minorHAnsi" w:hAnsiTheme="minorHAnsi"/>
          <w:sz w:val="22"/>
          <w:szCs w:val="22"/>
        </w:rPr>
        <w:t>Cal Ripken</w:t>
      </w:r>
      <w:r w:rsidR="004C05ED">
        <w:rPr>
          <w:rFonts w:asciiTheme="minorHAnsi" w:hAnsiTheme="minorHAnsi"/>
          <w:sz w:val="22"/>
          <w:szCs w:val="22"/>
        </w:rPr>
        <w:t xml:space="preserve"> </w:t>
      </w:r>
      <w:r w:rsidRPr="00C726F9">
        <w:rPr>
          <w:rFonts w:asciiTheme="minorHAnsi" w:hAnsiTheme="minorHAnsi"/>
          <w:sz w:val="22"/>
          <w:szCs w:val="22"/>
        </w:rPr>
        <w:t xml:space="preserve">events </w:t>
      </w:r>
    </w:p>
    <w:p w:rsidR="00C726F9" w:rsidRPr="00C726F9" w:rsidRDefault="00C726F9" w:rsidP="00C726F9">
      <w:pPr>
        <w:pStyle w:val="Default"/>
        <w:numPr>
          <w:ilvl w:val="0"/>
          <w:numId w:val="2"/>
        </w:numPr>
        <w:rPr>
          <w:rFonts w:asciiTheme="minorHAnsi" w:hAnsiTheme="minorHAnsi"/>
          <w:sz w:val="22"/>
          <w:szCs w:val="22"/>
        </w:rPr>
      </w:pPr>
      <w:r w:rsidRPr="00C726F9">
        <w:rPr>
          <w:rFonts w:asciiTheme="minorHAnsi" w:hAnsiTheme="minorHAnsi"/>
          <w:sz w:val="22"/>
          <w:szCs w:val="22"/>
        </w:rPr>
        <w:t xml:space="preserve">The Coach shall be suspended at a minimum for one game </w:t>
      </w:r>
    </w:p>
    <w:p w:rsidR="00C726F9" w:rsidRPr="00C726F9" w:rsidRDefault="00C726F9" w:rsidP="00C726F9">
      <w:pPr>
        <w:pStyle w:val="Default"/>
        <w:numPr>
          <w:ilvl w:val="0"/>
          <w:numId w:val="2"/>
        </w:numPr>
        <w:rPr>
          <w:rFonts w:asciiTheme="minorHAnsi" w:hAnsiTheme="minorHAnsi"/>
          <w:sz w:val="22"/>
          <w:szCs w:val="22"/>
        </w:rPr>
      </w:pPr>
      <w:r w:rsidRPr="00C726F9">
        <w:rPr>
          <w:rFonts w:asciiTheme="minorHAnsi" w:hAnsiTheme="minorHAnsi"/>
          <w:sz w:val="22"/>
          <w:szCs w:val="22"/>
        </w:rPr>
        <w:t xml:space="preserve">The offending team may be excluded from participating in the playoffs, winning their division or coaching an </w:t>
      </w:r>
      <w:proofErr w:type="spellStart"/>
      <w:proofErr w:type="gramStart"/>
      <w:r w:rsidRPr="00C726F9">
        <w:rPr>
          <w:rFonts w:asciiTheme="minorHAnsi" w:hAnsiTheme="minorHAnsi"/>
          <w:sz w:val="22"/>
          <w:szCs w:val="22"/>
        </w:rPr>
        <w:t>all star</w:t>
      </w:r>
      <w:proofErr w:type="spellEnd"/>
      <w:proofErr w:type="gramEnd"/>
      <w:r w:rsidRPr="00C726F9">
        <w:rPr>
          <w:rFonts w:asciiTheme="minorHAnsi" w:hAnsiTheme="minorHAnsi"/>
          <w:sz w:val="22"/>
          <w:szCs w:val="22"/>
        </w:rPr>
        <w:t xml:space="preserve"> team. </w:t>
      </w:r>
    </w:p>
    <w:p w:rsidR="00C726F9" w:rsidRDefault="00C726F9" w:rsidP="00C726F9">
      <w:pPr>
        <w:pStyle w:val="Default"/>
        <w:rPr>
          <w:sz w:val="23"/>
          <w:szCs w:val="23"/>
        </w:rPr>
      </w:pPr>
      <w:bookmarkStart w:id="0" w:name="_GoBack"/>
      <w:bookmarkEnd w:id="0"/>
    </w:p>
    <w:p w:rsidR="003817BA" w:rsidRDefault="003817BA" w:rsidP="00C726F9"/>
    <w:p w:rsidR="00C726F9" w:rsidRPr="00C726F9" w:rsidRDefault="00C726F9" w:rsidP="00C726F9">
      <w:pPr>
        <w:rPr>
          <w:b/>
        </w:rPr>
      </w:pPr>
      <w:r w:rsidRPr="00C726F9">
        <w:rPr>
          <w:b/>
        </w:rPr>
        <w:t>Attest:</w:t>
      </w:r>
    </w:p>
    <w:tbl>
      <w:tblPr>
        <w:tblStyle w:val="TableGrid"/>
        <w:tblW w:w="0" w:type="auto"/>
        <w:tblLook w:val="04A0" w:firstRow="1" w:lastRow="0" w:firstColumn="1" w:lastColumn="0" w:noHBand="0" w:noVBand="1"/>
      </w:tblPr>
      <w:tblGrid>
        <w:gridCol w:w="1368"/>
        <w:gridCol w:w="6480"/>
      </w:tblGrid>
      <w:tr w:rsidR="00C726F9" w:rsidTr="00C726F9">
        <w:trPr>
          <w:trHeight w:val="602"/>
        </w:trPr>
        <w:tc>
          <w:tcPr>
            <w:tcW w:w="1368" w:type="dxa"/>
            <w:tcBorders>
              <w:top w:val="nil"/>
              <w:left w:val="nil"/>
              <w:bottom w:val="nil"/>
              <w:right w:val="nil"/>
            </w:tcBorders>
            <w:vAlign w:val="center"/>
          </w:tcPr>
          <w:p w:rsidR="00C726F9" w:rsidRDefault="00C726F9" w:rsidP="00C726F9">
            <w:pPr>
              <w:jc w:val="right"/>
            </w:pPr>
            <w:r>
              <w:t>By:</w:t>
            </w:r>
          </w:p>
        </w:tc>
        <w:tc>
          <w:tcPr>
            <w:tcW w:w="6480" w:type="dxa"/>
            <w:tcBorders>
              <w:top w:val="nil"/>
              <w:left w:val="nil"/>
              <w:bottom w:val="single" w:sz="4" w:space="0" w:color="auto"/>
              <w:right w:val="nil"/>
            </w:tcBorders>
            <w:vAlign w:val="center"/>
          </w:tcPr>
          <w:p w:rsidR="00C726F9" w:rsidRDefault="00C726F9" w:rsidP="00C726F9"/>
        </w:tc>
      </w:tr>
      <w:tr w:rsidR="00C726F9" w:rsidTr="00C726F9">
        <w:trPr>
          <w:trHeight w:val="620"/>
        </w:trPr>
        <w:tc>
          <w:tcPr>
            <w:tcW w:w="1368" w:type="dxa"/>
            <w:tcBorders>
              <w:top w:val="nil"/>
              <w:left w:val="nil"/>
              <w:bottom w:val="nil"/>
              <w:right w:val="nil"/>
            </w:tcBorders>
            <w:vAlign w:val="center"/>
          </w:tcPr>
          <w:p w:rsidR="00C726F9" w:rsidRDefault="00C726F9" w:rsidP="00C726F9">
            <w:pPr>
              <w:jc w:val="right"/>
            </w:pPr>
            <w:r>
              <w:t>Signature:</w:t>
            </w:r>
          </w:p>
        </w:tc>
        <w:tc>
          <w:tcPr>
            <w:tcW w:w="6480" w:type="dxa"/>
            <w:tcBorders>
              <w:top w:val="single" w:sz="4" w:space="0" w:color="auto"/>
              <w:left w:val="nil"/>
              <w:bottom w:val="single" w:sz="4" w:space="0" w:color="auto"/>
              <w:right w:val="nil"/>
            </w:tcBorders>
            <w:vAlign w:val="center"/>
          </w:tcPr>
          <w:p w:rsidR="00C726F9" w:rsidRDefault="00C726F9" w:rsidP="00C726F9"/>
        </w:tc>
      </w:tr>
      <w:tr w:rsidR="00C726F9" w:rsidTr="00C726F9">
        <w:trPr>
          <w:trHeight w:val="620"/>
        </w:trPr>
        <w:tc>
          <w:tcPr>
            <w:tcW w:w="1368" w:type="dxa"/>
            <w:tcBorders>
              <w:top w:val="nil"/>
              <w:left w:val="nil"/>
              <w:bottom w:val="nil"/>
              <w:right w:val="nil"/>
            </w:tcBorders>
            <w:vAlign w:val="center"/>
          </w:tcPr>
          <w:p w:rsidR="00C726F9" w:rsidRDefault="00C726F9" w:rsidP="00C726F9">
            <w:pPr>
              <w:jc w:val="right"/>
            </w:pPr>
            <w:r>
              <w:t>Date:</w:t>
            </w:r>
          </w:p>
        </w:tc>
        <w:tc>
          <w:tcPr>
            <w:tcW w:w="6480" w:type="dxa"/>
            <w:tcBorders>
              <w:top w:val="single" w:sz="4" w:space="0" w:color="auto"/>
              <w:left w:val="nil"/>
              <w:bottom w:val="single" w:sz="4" w:space="0" w:color="auto"/>
              <w:right w:val="nil"/>
            </w:tcBorders>
            <w:vAlign w:val="center"/>
          </w:tcPr>
          <w:p w:rsidR="00C726F9" w:rsidRDefault="00C726F9" w:rsidP="00C726F9"/>
        </w:tc>
      </w:tr>
    </w:tbl>
    <w:p w:rsidR="00C726F9" w:rsidRDefault="00C726F9" w:rsidP="00C726F9"/>
    <w:sectPr w:rsidR="00C726F9" w:rsidSect="00381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0989"/>
    <w:multiLevelType w:val="hybridMultilevel"/>
    <w:tmpl w:val="027E0958"/>
    <w:lvl w:ilvl="0" w:tplc="B022826C">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D20B3"/>
    <w:multiLevelType w:val="hybridMultilevel"/>
    <w:tmpl w:val="38300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AC5C8A"/>
    <w:multiLevelType w:val="hybridMultilevel"/>
    <w:tmpl w:val="B664A2DA"/>
    <w:lvl w:ilvl="0" w:tplc="B022826C">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6F9"/>
    <w:rsid w:val="003817BA"/>
    <w:rsid w:val="004C05ED"/>
    <w:rsid w:val="0054022D"/>
    <w:rsid w:val="00A51BE9"/>
    <w:rsid w:val="00AC1B32"/>
    <w:rsid w:val="00C726F9"/>
    <w:rsid w:val="00F0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8F78"/>
  <w15:docId w15:val="{38196C37-A816-4993-BAEE-3767A4A0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26F9"/>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C72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romansky</dc:creator>
  <cp:lastModifiedBy>Michael McLasky</cp:lastModifiedBy>
  <cp:revision>4</cp:revision>
  <dcterms:created xsi:type="dcterms:W3CDTF">2019-02-12T18:06:00Z</dcterms:created>
  <dcterms:modified xsi:type="dcterms:W3CDTF">2019-02-12T18:08:00Z</dcterms:modified>
</cp:coreProperties>
</file>