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A804" w14:textId="77777777" w:rsidR="00AE2A69" w:rsidRDefault="00AE2A69" w:rsidP="00AE2A69">
      <w:pPr>
        <w:jc w:val="center"/>
      </w:pPr>
      <w:r>
        <w:rPr>
          <w:noProof/>
        </w:rPr>
        <w:drawing>
          <wp:inline distT="0" distB="0" distL="0" distR="0" wp14:anchorId="591E2DAC" wp14:editId="75CAF4F9">
            <wp:extent cx="1432560"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432560" cy="1097280"/>
                    </a:xfrm>
                    <a:prstGeom prst="rect">
                      <a:avLst/>
                    </a:prstGeom>
                  </pic:spPr>
                </pic:pic>
              </a:graphicData>
            </a:graphic>
          </wp:inline>
        </w:drawing>
      </w:r>
    </w:p>
    <w:p w14:paraId="27DBC94D" w14:textId="77777777" w:rsidR="00AE2A69" w:rsidRDefault="00AE2A69"/>
    <w:p w14:paraId="35C65362" w14:textId="031F5086" w:rsidR="00AE2A69" w:rsidRDefault="002A6A73">
      <w:r w:rsidRPr="0033782E">
        <w:rPr>
          <w:b/>
          <w:bCs/>
        </w:rPr>
        <w:t>Title:</w:t>
      </w:r>
      <w:r>
        <w:t xml:space="preserve"> </w:t>
      </w:r>
      <w:r w:rsidR="00AE2A69">
        <w:t xml:space="preserve">SCAYBA Travel </w:t>
      </w:r>
      <w:r w:rsidR="007631C9">
        <w:t xml:space="preserve">Tryout </w:t>
      </w:r>
      <w:r w:rsidR="00AE2A69">
        <w:t xml:space="preserve">Evaluation Policy </w:t>
      </w:r>
    </w:p>
    <w:p w14:paraId="1479AA39" w14:textId="54485EED" w:rsidR="00AE2A69" w:rsidRDefault="002A6A73">
      <w:r w:rsidRPr="0033782E">
        <w:rPr>
          <w:b/>
          <w:bCs/>
        </w:rPr>
        <w:t>Date:</w:t>
      </w:r>
      <w:r>
        <w:t xml:space="preserve"> </w:t>
      </w:r>
      <w:r w:rsidR="007631C9">
        <w:t>April</w:t>
      </w:r>
      <w:r w:rsidR="00AE2A69">
        <w:t xml:space="preserve"> 202</w:t>
      </w:r>
      <w:r w:rsidR="007631C9">
        <w:t>3</w:t>
      </w:r>
    </w:p>
    <w:p w14:paraId="059C9E96" w14:textId="0E4F469D" w:rsidR="002D59A6" w:rsidRDefault="002D59A6">
      <w:r w:rsidRPr="0033782E">
        <w:rPr>
          <w:b/>
          <w:bCs/>
        </w:rPr>
        <w:t>Evaluation Cost:</w:t>
      </w:r>
      <w:r>
        <w:t xml:space="preserve"> $15, nonrefundable. This fee is used to compensate independent evaluators and/or drill coordination assistants (Non SCAYBA Board Members) for their time</w:t>
      </w:r>
      <w:r w:rsidR="00037E65">
        <w:t xml:space="preserve"> as well </w:t>
      </w:r>
      <w:r w:rsidR="008577F2">
        <w:t>as to</w:t>
      </w:r>
      <w:r>
        <w:t xml:space="preserve"> pay for gym time. </w:t>
      </w:r>
    </w:p>
    <w:p w14:paraId="3CB64DA1" w14:textId="0AA85A37" w:rsidR="002426D3" w:rsidRDefault="002426D3">
      <w:r w:rsidRPr="0033782E">
        <w:rPr>
          <w:b/>
          <w:bCs/>
        </w:rPr>
        <w:t xml:space="preserve">Evaluation </w:t>
      </w:r>
      <w:r>
        <w:rPr>
          <w:b/>
          <w:bCs/>
        </w:rPr>
        <w:t>Date(s)/Time(s)</w:t>
      </w:r>
      <w:r w:rsidRPr="0033782E">
        <w:rPr>
          <w:b/>
          <w:bCs/>
        </w:rPr>
        <w:t>:</w:t>
      </w:r>
      <w:r>
        <w:rPr>
          <w:b/>
          <w:bCs/>
        </w:rPr>
        <w:t xml:space="preserve"> </w:t>
      </w:r>
      <w:r>
        <w:t xml:space="preserve">Each season the </w:t>
      </w:r>
      <w:r w:rsidR="00847296">
        <w:t xml:space="preserve">SCAYBA Board will decide on the best method for </w:t>
      </w:r>
      <w:r w:rsidR="008714F2">
        <w:t>evaluations</w:t>
      </w:r>
      <w:r w:rsidR="00847296">
        <w:t xml:space="preserve"> which will consist of either (but not limited to):</w:t>
      </w:r>
    </w:p>
    <w:p w14:paraId="6B8C4C79" w14:textId="1302349F" w:rsidR="00847296" w:rsidRDefault="00847296" w:rsidP="00847296">
      <w:pPr>
        <w:pStyle w:val="ListParagraph"/>
        <w:numPr>
          <w:ilvl w:val="0"/>
          <w:numId w:val="4"/>
        </w:numPr>
      </w:pPr>
      <w:r>
        <w:t xml:space="preserve">One </w:t>
      </w:r>
      <w:r w:rsidR="00D44948">
        <w:t xml:space="preserve">weekend </w:t>
      </w:r>
      <w:r w:rsidR="008714F2">
        <w:t xml:space="preserve">day of evaluations (with approximately two hours per gender and </w:t>
      </w:r>
      <w:r w:rsidR="00D44948">
        <w:t xml:space="preserve">grade level) </w:t>
      </w:r>
      <w:r w:rsidR="00D44948" w:rsidRPr="00421548">
        <w:rPr>
          <w:b/>
          <w:bCs/>
          <w:u w:val="single"/>
        </w:rPr>
        <w:t>OR</w:t>
      </w:r>
    </w:p>
    <w:p w14:paraId="4E02CAC3" w14:textId="2410EE3F" w:rsidR="00D44948" w:rsidRDefault="00D44948" w:rsidP="00847296">
      <w:pPr>
        <w:pStyle w:val="ListParagraph"/>
        <w:numPr>
          <w:ilvl w:val="0"/>
          <w:numId w:val="4"/>
        </w:numPr>
      </w:pPr>
      <w:r>
        <w:t>Two week night evaluations</w:t>
      </w:r>
      <w:r w:rsidR="00437482">
        <w:t xml:space="preserve"> lasting approximately one hour each (drills on night and 3 vs 3 and/or 5 vs 5 the </w:t>
      </w:r>
      <w:r w:rsidR="002F037B">
        <w:t>opposite night)</w:t>
      </w:r>
    </w:p>
    <w:p w14:paraId="1F228C16" w14:textId="4EC12189" w:rsidR="002F037B" w:rsidRDefault="002F037B" w:rsidP="00847296">
      <w:pPr>
        <w:pStyle w:val="ListParagraph"/>
        <w:numPr>
          <w:ilvl w:val="0"/>
          <w:numId w:val="4"/>
        </w:numPr>
      </w:pPr>
      <w:r>
        <w:t>If one make</w:t>
      </w:r>
      <w:r w:rsidR="0010553E">
        <w:t>-</w:t>
      </w:r>
      <w:r>
        <w:t xml:space="preserve">up session is needed, the date will be determined </w:t>
      </w:r>
      <w:r w:rsidR="00421548">
        <w:t>by the SCAYBA board and held shortly after the originally scheduled evaluation dates</w:t>
      </w:r>
    </w:p>
    <w:p w14:paraId="11562952" w14:textId="3C8D7D75" w:rsidR="007631C9" w:rsidRDefault="00ED71BF">
      <w:r w:rsidRPr="0033782E">
        <w:rPr>
          <w:b/>
          <w:bCs/>
        </w:rPr>
        <w:t xml:space="preserve">Evaluation </w:t>
      </w:r>
      <w:r w:rsidR="002426D3">
        <w:rPr>
          <w:b/>
          <w:bCs/>
        </w:rPr>
        <w:t>Attendance</w:t>
      </w:r>
      <w:r w:rsidRPr="0033782E">
        <w:rPr>
          <w:b/>
          <w:bCs/>
        </w:rPr>
        <w:t>:</w:t>
      </w:r>
      <w:r>
        <w:t xml:space="preserve"> </w:t>
      </w:r>
      <w:r w:rsidR="00AE2A69">
        <w:t>SCAYBA travel season</w:t>
      </w:r>
      <w:r w:rsidR="007631C9">
        <w:t xml:space="preserve"> </w:t>
      </w:r>
      <w:r w:rsidR="00AE2A69">
        <w:t xml:space="preserve">evaluations are </w:t>
      </w:r>
      <w:r w:rsidR="007631C9" w:rsidRPr="00794A28">
        <w:rPr>
          <w:b/>
          <w:bCs/>
        </w:rPr>
        <w:t>MANDATORY</w:t>
      </w:r>
      <w:r w:rsidR="00AE2A69">
        <w:t xml:space="preserve">. If a child is unable to attend tryouts, the player must register for tryouts and notify the SCAYBA Board via email </w:t>
      </w:r>
      <w:r w:rsidR="00706C65">
        <w:t xml:space="preserve">seven </w:t>
      </w:r>
      <w:r w:rsidR="00AE2A69">
        <w:t xml:space="preserve">(7) days prior to tryouts stating the reason they cannot attend and the age group they are requesting to play with. </w:t>
      </w:r>
      <w:r w:rsidR="00595E63">
        <w:t xml:space="preserve">This player is required to attend </w:t>
      </w:r>
      <w:r w:rsidR="008577F2">
        <w:t>a</w:t>
      </w:r>
      <w:r w:rsidR="00595E63">
        <w:t xml:space="preserve"> make-up tryout evaluation</w:t>
      </w:r>
      <w:r w:rsidR="008577F2">
        <w:t xml:space="preserve"> if one is held by SCAYBA</w:t>
      </w:r>
      <w:r w:rsidR="00595E63">
        <w:t xml:space="preserve">. </w:t>
      </w:r>
      <w:r w:rsidR="00AE2A69">
        <w:t>Priority placement will be given to those attending tryouts</w:t>
      </w:r>
      <w:r w:rsidR="00595E63">
        <w:t xml:space="preserve"> (</w:t>
      </w:r>
      <w:r w:rsidR="00614227">
        <w:t>i</w:t>
      </w:r>
      <w:r w:rsidR="00595E63">
        <w:t>f players are sought out following the evaluation dates, but before team creation announcement, those players will be placed on lower tier teams to form additional teams</w:t>
      </w:r>
      <w:r w:rsidR="008577F2">
        <w:t xml:space="preserve"> at desired grade level</w:t>
      </w:r>
      <w:r w:rsidR="00595E63">
        <w:t>)</w:t>
      </w:r>
      <w:r w:rsidR="00AE2A69">
        <w:t xml:space="preserve">. A roster position will not be </w:t>
      </w:r>
      <w:r w:rsidR="007631C9">
        <w:t xml:space="preserve">automatically </w:t>
      </w:r>
      <w:r w:rsidR="00AE2A69">
        <w:t xml:space="preserve">held for those players </w:t>
      </w:r>
      <w:r w:rsidR="007631C9">
        <w:t>not attending a tryout evaluation</w:t>
      </w:r>
      <w:r w:rsidR="00595E63">
        <w:t xml:space="preserve"> if participation numbers deem that additional players are not needed to fill desired team levels</w:t>
      </w:r>
      <w:r w:rsidR="007631C9">
        <w:t xml:space="preserve">. A roster position will also not be held for those players </w:t>
      </w:r>
      <w:r w:rsidR="00AE2A69">
        <w:t xml:space="preserve">who do not receive approved waivers. Alternate </w:t>
      </w:r>
      <w:r w:rsidR="007631C9">
        <w:t xml:space="preserve">tryout </w:t>
      </w:r>
      <w:r w:rsidR="00AE2A69">
        <w:t>evaluation dates will need to be arranged with the SCAYBA Board</w:t>
      </w:r>
      <w:r w:rsidR="007631C9">
        <w:t xml:space="preserve"> if the player is unable to make the original date or </w:t>
      </w:r>
      <w:r w:rsidR="008577F2">
        <w:t xml:space="preserve">a </w:t>
      </w:r>
      <w:r w:rsidR="007631C9">
        <w:t>make-up tryout</w:t>
      </w:r>
      <w:r w:rsidR="00595E63">
        <w:t xml:space="preserve"> (</w:t>
      </w:r>
      <w:r w:rsidR="00C47DCA">
        <w:t>t</w:t>
      </w:r>
      <w:r w:rsidR="00595E63">
        <w:t>his will only be available if space on a team is still open contingent upon participation levels)</w:t>
      </w:r>
      <w:r w:rsidR="00AE2A69">
        <w:t>.</w:t>
      </w:r>
      <w:r w:rsidR="007631C9">
        <w:t xml:space="preserve"> </w:t>
      </w:r>
    </w:p>
    <w:p w14:paraId="26AC6BA3" w14:textId="77777777" w:rsidR="006D0982" w:rsidRDefault="00FD7509" w:rsidP="006D0982">
      <w:pPr>
        <w:spacing w:after="4" w:line="250" w:lineRule="auto"/>
      </w:pPr>
      <w:r>
        <w:rPr>
          <w:b/>
          <w:bCs/>
        </w:rPr>
        <w:t xml:space="preserve">Travel Evaluation Evaluators: </w:t>
      </w:r>
      <w:r w:rsidR="006D0982">
        <w:t>SCAYBA will use local area high school coaches, board members, and coaches from within SCAYBA who coach the opposite gender (i.e. boys coaches can only evaluate girls teams and girls coaches will only evaluate boys teams) to evaluate players during travel tryout evaluations. Evaluations are closed-door, meaning parents/guardians of the current players in evaluations are not allowed inside the gym. Each drill will consist of one adult leading the drill and 2-3 independent evaluators.</w:t>
      </w:r>
    </w:p>
    <w:p w14:paraId="3FAA1977" w14:textId="665689AC" w:rsidR="006D0982" w:rsidRDefault="006D0982" w:rsidP="00E064EE">
      <w:pPr>
        <w:pStyle w:val="ListParagraph"/>
        <w:numPr>
          <w:ilvl w:val="0"/>
          <w:numId w:val="3"/>
        </w:numPr>
        <w:spacing w:after="4" w:line="250" w:lineRule="auto"/>
      </w:pPr>
      <w:r>
        <w:t xml:space="preserve">SCAYBA Travel Directors will be asked to observe evaluations, but not evaluate. Travel Directors will have a form for their own evaluation notes regarding players. </w:t>
      </w:r>
    </w:p>
    <w:p w14:paraId="63D9F1C4" w14:textId="7B9FCE7B" w:rsidR="00FD7509" w:rsidRPr="00FD7509" w:rsidRDefault="00FD7509"/>
    <w:p w14:paraId="785F1F7A" w14:textId="1642293E" w:rsidR="007631C9" w:rsidRPr="0033782E" w:rsidRDefault="007631C9">
      <w:pPr>
        <w:rPr>
          <w:b/>
          <w:bCs/>
          <w:u w:val="single"/>
        </w:rPr>
      </w:pPr>
      <w:r w:rsidRPr="0033782E">
        <w:rPr>
          <w:b/>
          <w:bCs/>
          <w:u w:val="single"/>
        </w:rPr>
        <w:lastRenderedPageBreak/>
        <w:t xml:space="preserve">Tryout Evaluations will </w:t>
      </w:r>
      <w:r w:rsidR="008577F2" w:rsidRPr="0033782E">
        <w:rPr>
          <w:b/>
          <w:bCs/>
          <w:u w:val="single"/>
        </w:rPr>
        <w:t>include</w:t>
      </w:r>
      <w:r w:rsidRPr="0033782E">
        <w:rPr>
          <w:b/>
          <w:bCs/>
          <w:u w:val="single"/>
        </w:rPr>
        <w:t xml:space="preserve"> the following:</w:t>
      </w:r>
    </w:p>
    <w:p w14:paraId="5EC2A57E" w14:textId="77777777" w:rsidR="00E064EE" w:rsidRDefault="007631C9" w:rsidP="00E064EE">
      <w:pPr>
        <w:pStyle w:val="ListParagraph"/>
        <w:numPr>
          <w:ilvl w:val="0"/>
          <w:numId w:val="2"/>
        </w:numPr>
      </w:pPr>
      <w:r>
        <w:t xml:space="preserve">Dribbling- </w:t>
      </w:r>
      <w:r w:rsidR="00595E63">
        <w:t xml:space="preserve">stationary, </w:t>
      </w:r>
      <w:r>
        <w:t>directional, timed, and with both hands</w:t>
      </w:r>
    </w:p>
    <w:p w14:paraId="19F62F7E" w14:textId="77777777" w:rsidR="00E064EE" w:rsidRDefault="007631C9" w:rsidP="00E064EE">
      <w:pPr>
        <w:pStyle w:val="ListParagraph"/>
        <w:numPr>
          <w:ilvl w:val="0"/>
          <w:numId w:val="2"/>
        </w:numPr>
      </w:pPr>
      <w:r>
        <w:t>Timed layup drill with both hands</w:t>
      </w:r>
    </w:p>
    <w:p w14:paraId="0D1A9641" w14:textId="78E04E21" w:rsidR="00E064EE" w:rsidRDefault="007631C9" w:rsidP="00E064EE">
      <w:pPr>
        <w:pStyle w:val="ListParagraph"/>
        <w:numPr>
          <w:ilvl w:val="0"/>
          <w:numId w:val="2"/>
        </w:numPr>
      </w:pPr>
      <w:r>
        <w:t xml:space="preserve">Spot shooting from </w:t>
      </w:r>
      <w:r w:rsidR="00D94F6F">
        <w:t>three (3)</w:t>
      </w:r>
      <w:r>
        <w:t xml:space="preserve"> different shooting </w:t>
      </w:r>
      <w:r w:rsidR="00A528CF">
        <w:t>distances</w:t>
      </w:r>
      <w:r>
        <w:t xml:space="preserve"> (</w:t>
      </w:r>
      <w:r w:rsidR="00D94F6F">
        <w:t>d</w:t>
      </w:r>
      <w:r>
        <w:t>ifferent contingent upon grade level)</w:t>
      </w:r>
    </w:p>
    <w:p w14:paraId="3996CD00" w14:textId="5A45B9F5" w:rsidR="007631C9" w:rsidRDefault="007631C9" w:rsidP="00E064EE">
      <w:pPr>
        <w:pStyle w:val="ListParagraph"/>
        <w:numPr>
          <w:ilvl w:val="0"/>
          <w:numId w:val="2"/>
        </w:numPr>
      </w:pPr>
      <w:r>
        <w:t>3v3 and 5v5 live play</w:t>
      </w:r>
      <w:r w:rsidR="00E064EE">
        <w:t xml:space="preserve"> </w:t>
      </w:r>
      <w:r>
        <w:t>(Note- 3v3 and 5v5 may not be available at make-up times due to lack of players available and this may affect the players total evaluation score</w:t>
      </w:r>
      <w:r w:rsidR="00037E65">
        <w:t xml:space="preserve"> and </w:t>
      </w:r>
      <w:r w:rsidR="008577F2">
        <w:t xml:space="preserve">team </w:t>
      </w:r>
      <w:r w:rsidR="00037E65">
        <w:t>placement</w:t>
      </w:r>
      <w:r>
        <w:t>)</w:t>
      </w:r>
    </w:p>
    <w:sectPr w:rsidR="00763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585"/>
    <w:multiLevelType w:val="hybridMultilevel"/>
    <w:tmpl w:val="779400DA"/>
    <w:lvl w:ilvl="0" w:tplc="E2F8FF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435B3"/>
    <w:multiLevelType w:val="hybridMultilevel"/>
    <w:tmpl w:val="1A86C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80F2C"/>
    <w:multiLevelType w:val="hybridMultilevel"/>
    <w:tmpl w:val="24F8CA98"/>
    <w:lvl w:ilvl="0" w:tplc="B7606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53630"/>
    <w:multiLevelType w:val="hybridMultilevel"/>
    <w:tmpl w:val="2C840B8E"/>
    <w:lvl w:ilvl="0" w:tplc="922663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239855">
    <w:abstractNumId w:val="1"/>
  </w:num>
  <w:num w:numId="2" w16cid:durableId="1254171701">
    <w:abstractNumId w:val="3"/>
  </w:num>
  <w:num w:numId="3" w16cid:durableId="1283998493">
    <w:abstractNumId w:val="0"/>
  </w:num>
  <w:num w:numId="4" w16cid:durableId="284778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69"/>
    <w:rsid w:val="00037E65"/>
    <w:rsid w:val="000D4F8E"/>
    <w:rsid w:val="0010553E"/>
    <w:rsid w:val="001F5669"/>
    <w:rsid w:val="002426D3"/>
    <w:rsid w:val="002A6A73"/>
    <w:rsid w:val="002D59A6"/>
    <w:rsid w:val="002F037B"/>
    <w:rsid w:val="0033782E"/>
    <w:rsid w:val="00421548"/>
    <w:rsid w:val="00437482"/>
    <w:rsid w:val="00595E63"/>
    <w:rsid w:val="00614227"/>
    <w:rsid w:val="006D0982"/>
    <w:rsid w:val="00706C65"/>
    <w:rsid w:val="007631C9"/>
    <w:rsid w:val="00794A28"/>
    <w:rsid w:val="00847296"/>
    <w:rsid w:val="008577F2"/>
    <w:rsid w:val="008714F2"/>
    <w:rsid w:val="00A01345"/>
    <w:rsid w:val="00A528CF"/>
    <w:rsid w:val="00AE2A69"/>
    <w:rsid w:val="00C47DCA"/>
    <w:rsid w:val="00D44948"/>
    <w:rsid w:val="00D94F6F"/>
    <w:rsid w:val="00E064EE"/>
    <w:rsid w:val="00ED71BF"/>
    <w:rsid w:val="00FD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9862"/>
  <w15:chartTrackingRefBased/>
  <w15:docId w15:val="{101915C1-7829-425F-BA79-F7BB6F67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Dingmann, Anthony (MPCA)</dc:creator>
  <cp:keywords/>
  <dc:description/>
  <cp:lastModifiedBy>Meghan Dingmann</cp:lastModifiedBy>
  <cp:revision>21</cp:revision>
  <dcterms:created xsi:type="dcterms:W3CDTF">2023-04-04T15:03:00Z</dcterms:created>
  <dcterms:modified xsi:type="dcterms:W3CDTF">2023-04-04T15:46:00Z</dcterms:modified>
</cp:coreProperties>
</file>