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7984B" w14:textId="4ACCB039" w:rsidR="00A170BE" w:rsidRDefault="00A170BE" w:rsidP="00A170B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NEW MEXICO WRESTLING HALL OF FAME</w:t>
      </w:r>
    </w:p>
    <w:p w14:paraId="12818CEC" w14:textId="139FAA5D" w:rsidR="00F35417" w:rsidRPr="00F35417" w:rsidRDefault="00BE6E6D" w:rsidP="00887AB3">
      <w:pPr>
        <w:tabs>
          <w:tab w:val="left" w:pos="8640"/>
        </w:tabs>
        <w:ind w:left="720"/>
        <w:jc w:val="both"/>
        <w:rPr>
          <w:rFonts w:ascii="Times New Roman" w:hAnsi="Times New Roman" w:cs="Times New Roman"/>
          <w:bCs/>
        </w:rPr>
      </w:pPr>
      <w:r w:rsidRPr="00F35417">
        <w:rPr>
          <w:rFonts w:ascii="Times New Roman" w:hAnsi="Times New Roman" w:cs="Times New Roman"/>
          <w:bCs/>
        </w:rPr>
        <w:t>Wrestling is</w:t>
      </w:r>
      <w:r w:rsidR="00F513C4">
        <w:rPr>
          <w:rFonts w:ascii="Times New Roman" w:hAnsi="Times New Roman" w:cs="Times New Roman"/>
          <w:bCs/>
        </w:rPr>
        <w:t xml:space="preserve"> a unique sport.  It</w:t>
      </w:r>
      <w:r w:rsidRPr="00F35417">
        <w:rPr>
          <w:rFonts w:ascii="Times New Roman" w:hAnsi="Times New Roman" w:cs="Times New Roman"/>
          <w:bCs/>
        </w:rPr>
        <w:t xml:space="preserve"> welcomes all athletes</w:t>
      </w:r>
      <w:r w:rsidR="00F513C4">
        <w:rPr>
          <w:rFonts w:ascii="Times New Roman" w:hAnsi="Times New Roman" w:cs="Times New Roman"/>
          <w:bCs/>
        </w:rPr>
        <w:t xml:space="preserve"> of varied physical characteristics and attributes, and </w:t>
      </w:r>
      <w:r w:rsidRPr="00F35417">
        <w:rPr>
          <w:rFonts w:ascii="Times New Roman" w:hAnsi="Times New Roman" w:cs="Times New Roman"/>
          <w:bCs/>
        </w:rPr>
        <w:t>wrestling is blind to color, socioeconomic status, and geography</w:t>
      </w:r>
      <w:r w:rsidR="0092749D" w:rsidRPr="00F35417">
        <w:rPr>
          <w:rFonts w:ascii="Times New Roman" w:hAnsi="Times New Roman" w:cs="Times New Roman"/>
          <w:bCs/>
        </w:rPr>
        <w:t>.</w:t>
      </w:r>
      <w:r w:rsidR="000833AD">
        <w:rPr>
          <w:rFonts w:ascii="Times New Roman" w:hAnsi="Times New Roman" w:cs="Times New Roman"/>
          <w:bCs/>
        </w:rPr>
        <w:t xml:space="preserve">  Those who have contributed to this sport should be recognized.  </w:t>
      </w:r>
      <w:r w:rsidR="0092749D" w:rsidRPr="00F35417">
        <w:rPr>
          <w:rFonts w:ascii="Times New Roman" w:hAnsi="Times New Roman" w:cs="Times New Roman"/>
          <w:bCs/>
        </w:rPr>
        <w:t xml:space="preserve">  </w:t>
      </w:r>
    </w:p>
    <w:p w14:paraId="1E629975" w14:textId="07EC9EE3" w:rsidR="00BE6E6D" w:rsidRPr="00962400" w:rsidRDefault="00A170BE" w:rsidP="00887A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62400">
        <w:rPr>
          <w:rFonts w:ascii="Times New Roman" w:hAnsi="Times New Roman" w:cs="Times New Roman"/>
          <w:b/>
          <w:bCs/>
        </w:rPr>
        <w:t>MISSION STATEMENT</w:t>
      </w:r>
      <w:r w:rsidR="00583D3F" w:rsidRPr="00962400">
        <w:rPr>
          <w:rFonts w:ascii="Times New Roman" w:hAnsi="Times New Roman" w:cs="Times New Roman"/>
          <w:b/>
          <w:bCs/>
        </w:rPr>
        <w:t xml:space="preserve"> – </w:t>
      </w:r>
      <w:r w:rsidRPr="00962400">
        <w:rPr>
          <w:rFonts w:ascii="Times New Roman" w:hAnsi="Times New Roman" w:cs="Times New Roman"/>
          <w:bCs/>
        </w:rPr>
        <w:t>The mission of the New</w:t>
      </w:r>
      <w:r w:rsidR="0092749D" w:rsidRPr="00962400">
        <w:rPr>
          <w:rFonts w:ascii="Times New Roman" w:hAnsi="Times New Roman" w:cs="Times New Roman"/>
          <w:bCs/>
        </w:rPr>
        <w:t xml:space="preserve"> Mexico Wrestling Hall of Fame</w:t>
      </w:r>
      <w:r w:rsidR="00962400" w:rsidRPr="00962400">
        <w:rPr>
          <w:rFonts w:ascii="Times New Roman" w:hAnsi="Times New Roman" w:cs="Times New Roman"/>
          <w:bCs/>
        </w:rPr>
        <w:t xml:space="preserve"> shall be to honor athletes, coaches, referees,</w:t>
      </w:r>
      <w:r w:rsidR="0012311F">
        <w:rPr>
          <w:rFonts w:ascii="Times New Roman" w:hAnsi="Times New Roman" w:cs="Times New Roman"/>
          <w:bCs/>
        </w:rPr>
        <w:t xml:space="preserve"> and</w:t>
      </w:r>
      <w:r w:rsidR="00962400" w:rsidRPr="00962400">
        <w:rPr>
          <w:rFonts w:ascii="Times New Roman" w:hAnsi="Times New Roman" w:cs="Times New Roman"/>
          <w:bCs/>
        </w:rPr>
        <w:t xml:space="preserve"> individuals</w:t>
      </w:r>
      <w:r w:rsidR="0012311F">
        <w:rPr>
          <w:rFonts w:ascii="Times New Roman" w:hAnsi="Times New Roman" w:cs="Times New Roman"/>
          <w:bCs/>
        </w:rPr>
        <w:t xml:space="preserve"> </w:t>
      </w:r>
      <w:r w:rsidR="00F513C4">
        <w:rPr>
          <w:rFonts w:ascii="Times New Roman" w:hAnsi="Times New Roman" w:cs="Times New Roman"/>
          <w:bCs/>
        </w:rPr>
        <w:t xml:space="preserve">who have demonstrated outstanding character and performance as an athlete, </w:t>
      </w:r>
      <w:r w:rsidR="0012311F">
        <w:rPr>
          <w:rFonts w:ascii="Times New Roman" w:hAnsi="Times New Roman" w:cs="Times New Roman"/>
          <w:bCs/>
        </w:rPr>
        <w:t xml:space="preserve">coach, referee, or individual and who has </w:t>
      </w:r>
      <w:r w:rsidR="00962400" w:rsidRPr="00962400">
        <w:rPr>
          <w:rFonts w:ascii="Times New Roman" w:hAnsi="Times New Roman" w:cs="Times New Roman"/>
          <w:bCs/>
        </w:rPr>
        <w:t>contributed immeasurably to the establishment, maintenance, continuation, and growth of amateur wrestling in</w:t>
      </w:r>
      <w:r w:rsidR="008C29B9">
        <w:rPr>
          <w:rFonts w:ascii="Times New Roman" w:hAnsi="Times New Roman" w:cs="Times New Roman"/>
          <w:bCs/>
        </w:rPr>
        <w:t xml:space="preserve"> </w:t>
      </w:r>
      <w:r w:rsidR="00962400" w:rsidRPr="00962400">
        <w:rPr>
          <w:rFonts w:ascii="Times New Roman" w:hAnsi="Times New Roman" w:cs="Times New Roman"/>
          <w:bCs/>
        </w:rPr>
        <w:t xml:space="preserve">New Mexico.   </w:t>
      </w:r>
    </w:p>
    <w:p w14:paraId="2FD12AD7" w14:textId="77777777" w:rsidR="00690319" w:rsidRPr="00690319" w:rsidRDefault="00690319" w:rsidP="00690319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14EB34A6" w14:textId="67A6E9BB" w:rsidR="0092749D" w:rsidRDefault="00F35417" w:rsidP="009274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MEXICO WRESTLING HALL OF FAME B</w:t>
      </w:r>
      <w:r w:rsidR="0092749D">
        <w:rPr>
          <w:rFonts w:ascii="Times New Roman" w:hAnsi="Times New Roman" w:cs="Times New Roman"/>
          <w:b/>
          <w:bCs/>
        </w:rPr>
        <w:t>YLAWS</w:t>
      </w:r>
    </w:p>
    <w:p w14:paraId="096B02A7" w14:textId="77777777" w:rsidR="0092749D" w:rsidRDefault="0092749D" w:rsidP="0092749D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09CBEE28" w14:textId="1AB8E761" w:rsidR="0092749D" w:rsidRPr="00F35417" w:rsidRDefault="0092749D" w:rsidP="0092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690319">
        <w:rPr>
          <w:rFonts w:ascii="Times New Roman" w:hAnsi="Times New Roman" w:cs="Times New Roman"/>
          <w:bCs/>
          <w:u w:val="single"/>
        </w:rPr>
        <w:t>Name</w:t>
      </w:r>
      <w:r w:rsidRPr="00F35417">
        <w:rPr>
          <w:rFonts w:ascii="Times New Roman" w:hAnsi="Times New Roman" w:cs="Times New Roman"/>
          <w:bCs/>
        </w:rPr>
        <w:t>:  New Mexico Wrestling Hall of Fame (“NMWHOF”)</w:t>
      </w:r>
    </w:p>
    <w:p w14:paraId="002EEF13" w14:textId="77777777" w:rsidR="00F35417" w:rsidRDefault="00F35417" w:rsidP="00F35417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04B62A91" w14:textId="38005E5C" w:rsidR="00690319" w:rsidRPr="00690319" w:rsidRDefault="00F35417" w:rsidP="0092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90319">
        <w:rPr>
          <w:rFonts w:ascii="Times New Roman" w:hAnsi="Times New Roman" w:cs="Times New Roman"/>
          <w:bCs/>
          <w:u w:val="single"/>
        </w:rPr>
        <w:t>Purpose</w:t>
      </w:r>
      <w:r w:rsidR="00690319">
        <w:rPr>
          <w:rFonts w:ascii="Times New Roman" w:hAnsi="Times New Roman" w:cs="Times New Roman"/>
          <w:bCs/>
        </w:rPr>
        <w:t xml:space="preserve">:  To continually and </w:t>
      </w:r>
      <w:r w:rsidR="00690319" w:rsidRPr="00F35417">
        <w:rPr>
          <w:rFonts w:ascii="Times New Roman" w:hAnsi="Times New Roman" w:cs="Times New Roman"/>
          <w:bCs/>
        </w:rPr>
        <w:t>perpetually recognize</w:t>
      </w:r>
      <w:r w:rsidR="00690319">
        <w:rPr>
          <w:rFonts w:ascii="Times New Roman" w:hAnsi="Times New Roman" w:cs="Times New Roman"/>
          <w:bCs/>
        </w:rPr>
        <w:t xml:space="preserve"> the outstanding and exemplary accomplishments and contributions of New Mexico’s wrestlers, coaches, </w:t>
      </w:r>
      <w:proofErr w:type="gramStart"/>
      <w:r w:rsidR="00690319">
        <w:rPr>
          <w:rFonts w:ascii="Times New Roman" w:hAnsi="Times New Roman" w:cs="Times New Roman"/>
          <w:bCs/>
        </w:rPr>
        <w:t>referees,</w:t>
      </w:r>
      <w:proofErr w:type="gramEnd"/>
      <w:r w:rsidR="0012311F">
        <w:rPr>
          <w:rFonts w:ascii="Times New Roman" w:hAnsi="Times New Roman" w:cs="Times New Roman"/>
          <w:bCs/>
        </w:rPr>
        <w:t xml:space="preserve"> </w:t>
      </w:r>
      <w:proofErr w:type="spellStart"/>
      <w:r w:rsidR="0012311F">
        <w:rPr>
          <w:rFonts w:ascii="Times New Roman" w:hAnsi="Times New Roman" w:cs="Times New Roman"/>
          <w:bCs/>
        </w:rPr>
        <w:t>amd</w:t>
      </w:r>
      <w:proofErr w:type="spellEnd"/>
      <w:r w:rsidR="00690319">
        <w:rPr>
          <w:rFonts w:ascii="Times New Roman" w:hAnsi="Times New Roman" w:cs="Times New Roman"/>
          <w:bCs/>
        </w:rPr>
        <w:t xml:space="preserve"> </w:t>
      </w:r>
      <w:r w:rsidR="008C29B9">
        <w:rPr>
          <w:rFonts w:ascii="Times New Roman" w:hAnsi="Times New Roman" w:cs="Times New Roman"/>
          <w:bCs/>
        </w:rPr>
        <w:t>individuals</w:t>
      </w:r>
      <w:r w:rsidR="00690319">
        <w:rPr>
          <w:rFonts w:ascii="Times New Roman" w:hAnsi="Times New Roman" w:cs="Times New Roman"/>
          <w:bCs/>
        </w:rPr>
        <w:t xml:space="preserve"> through induction into the NMWHOF. </w:t>
      </w:r>
    </w:p>
    <w:p w14:paraId="16035B99" w14:textId="77777777" w:rsidR="00690319" w:rsidRPr="00690319" w:rsidRDefault="00690319" w:rsidP="00690319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096198C8" w14:textId="43465CAD" w:rsidR="00F35417" w:rsidRPr="00690319" w:rsidRDefault="00690319" w:rsidP="0092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90319">
        <w:rPr>
          <w:rFonts w:ascii="Times New Roman" w:hAnsi="Times New Roman" w:cs="Times New Roman"/>
          <w:bCs/>
          <w:u w:val="single"/>
        </w:rPr>
        <w:t>Objectives</w:t>
      </w:r>
      <w:r>
        <w:rPr>
          <w:rFonts w:ascii="Times New Roman" w:hAnsi="Times New Roman" w:cs="Times New Roman"/>
          <w:bCs/>
        </w:rPr>
        <w:t xml:space="preserve">: </w:t>
      </w:r>
      <w:r w:rsidRPr="00F3541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The NMWHOF’s objectives are:</w:t>
      </w:r>
    </w:p>
    <w:p w14:paraId="1478ACF7" w14:textId="77777777" w:rsidR="00690319" w:rsidRPr="00690319" w:rsidRDefault="00690319" w:rsidP="00690319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7B203BE" w14:textId="173702C5" w:rsidR="00690319" w:rsidRPr="00734616" w:rsidRDefault="00734616" w:rsidP="00690319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To display before the public the athletic accomplishments or services which have been instrumental in creating, maintaining, continuing, and growing New Mexico’s excellent wrestling tradition</w:t>
      </w:r>
      <w:r w:rsidR="00D839DE">
        <w:rPr>
          <w:rFonts w:ascii="Times New Roman" w:hAnsi="Times New Roman" w:cs="Times New Roman"/>
          <w:bCs/>
        </w:rPr>
        <w:t xml:space="preserve"> </w:t>
      </w:r>
      <w:r w:rsidR="0012311F">
        <w:rPr>
          <w:rFonts w:ascii="Times New Roman" w:hAnsi="Times New Roman" w:cs="Times New Roman"/>
          <w:bCs/>
        </w:rPr>
        <w:t>while exhibiting high moral character</w:t>
      </w:r>
      <w:r>
        <w:rPr>
          <w:rFonts w:ascii="Times New Roman" w:hAnsi="Times New Roman" w:cs="Times New Roman"/>
          <w:bCs/>
        </w:rPr>
        <w:t>;</w:t>
      </w:r>
    </w:p>
    <w:p w14:paraId="7725F78E" w14:textId="77777777" w:rsidR="00734616" w:rsidRPr="00734616" w:rsidRDefault="00734616" w:rsidP="00734616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1F0A809" w14:textId="0696E8CB" w:rsidR="00734616" w:rsidRPr="005A75F8" w:rsidRDefault="00734616" w:rsidP="00690319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To promote continuing interest in New Mexico wrestling and the NMWHOF as a public relations vehicle to further enhance relations between the public at large and the wrestling community.  </w:t>
      </w:r>
    </w:p>
    <w:p w14:paraId="18A7F874" w14:textId="77777777" w:rsidR="005A75F8" w:rsidRPr="005A75F8" w:rsidRDefault="005A75F8" w:rsidP="005A75F8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9E5317A" w14:textId="4D79EB8F" w:rsidR="005A75F8" w:rsidRPr="005A75F8" w:rsidRDefault="005A75F8" w:rsidP="005A75F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u w:val="single"/>
        </w:rPr>
        <w:t>Hall of Fame Committee</w:t>
      </w:r>
      <w:r>
        <w:rPr>
          <w:rFonts w:ascii="Times New Roman" w:hAnsi="Times New Roman" w:cs="Times New Roman"/>
          <w:bCs/>
        </w:rPr>
        <w:t xml:space="preserve">:  The committee shall </w:t>
      </w:r>
      <w:r w:rsidR="00D839DE">
        <w:rPr>
          <w:rFonts w:ascii="Times New Roman" w:hAnsi="Times New Roman" w:cs="Times New Roman"/>
          <w:bCs/>
        </w:rPr>
        <w:t xml:space="preserve">consist of interested members not exceed thirteen (13) people.  </w:t>
      </w:r>
      <w:r>
        <w:rPr>
          <w:rFonts w:ascii="Times New Roman" w:hAnsi="Times New Roman" w:cs="Times New Roman"/>
          <w:bCs/>
        </w:rPr>
        <w:t xml:space="preserve">  </w:t>
      </w:r>
    </w:p>
    <w:p w14:paraId="0E2D3ECE" w14:textId="77777777" w:rsidR="005A75F8" w:rsidRPr="005A75F8" w:rsidRDefault="005A75F8" w:rsidP="005A75F8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A3D0C9B" w14:textId="3BBF286B" w:rsidR="005A75F8" w:rsidRPr="005A75F8" w:rsidRDefault="005A75F8" w:rsidP="005A75F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The NMWHOF will strive to have a committee consisting of former or current wrestlers, coaches, officials, or supporters;</w:t>
      </w:r>
    </w:p>
    <w:p w14:paraId="2F7E532F" w14:textId="77777777" w:rsidR="005A75F8" w:rsidRPr="005A75F8" w:rsidRDefault="005A75F8" w:rsidP="005A75F8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07B428EE" w14:textId="77777777" w:rsidR="00DC312B" w:rsidRPr="00DC312B" w:rsidRDefault="005A75F8" w:rsidP="005A75F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A75F8">
        <w:rPr>
          <w:rFonts w:ascii="Times New Roman" w:hAnsi="Times New Roman" w:cs="Times New Roman"/>
          <w:bCs/>
        </w:rPr>
        <w:t xml:space="preserve">The </w:t>
      </w:r>
      <w:proofErr w:type="spellStart"/>
      <w:r w:rsidRPr="005A75F8">
        <w:rPr>
          <w:rFonts w:ascii="Times New Roman" w:hAnsi="Times New Roman" w:cs="Times New Roman"/>
          <w:bCs/>
        </w:rPr>
        <w:t>NMWHOF</w:t>
      </w:r>
      <w:proofErr w:type="spellEnd"/>
      <w:r w:rsidRPr="005A75F8">
        <w:rPr>
          <w:rFonts w:ascii="Times New Roman" w:hAnsi="Times New Roman" w:cs="Times New Roman"/>
          <w:bCs/>
        </w:rPr>
        <w:t xml:space="preserve"> Committee</w:t>
      </w:r>
      <w:r>
        <w:rPr>
          <w:rFonts w:ascii="Times New Roman" w:hAnsi="Times New Roman" w:cs="Times New Roman"/>
          <w:b/>
          <w:bCs/>
        </w:rPr>
        <w:t xml:space="preserve"> </w:t>
      </w:r>
      <w:r w:rsidR="00DC312B">
        <w:rPr>
          <w:rFonts w:ascii="Times New Roman" w:hAnsi="Times New Roman" w:cs="Times New Roman"/>
          <w:bCs/>
        </w:rPr>
        <w:t>shall have a:</w:t>
      </w:r>
    </w:p>
    <w:p w14:paraId="11D93F5A" w14:textId="77777777" w:rsidR="00DC312B" w:rsidRPr="00DC312B" w:rsidRDefault="00DC312B" w:rsidP="00DC312B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1C4A0266" w14:textId="47827333" w:rsidR="005A75F8" w:rsidRPr="00DC312B" w:rsidRDefault="005A75F8" w:rsidP="00DC312B">
      <w:pPr>
        <w:pStyle w:val="ListParagraph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A75F8">
        <w:rPr>
          <w:rFonts w:ascii="Times New Roman" w:hAnsi="Times New Roman" w:cs="Times New Roman"/>
          <w:b/>
          <w:bCs/>
        </w:rPr>
        <w:t xml:space="preserve"> </w:t>
      </w:r>
      <w:r w:rsidR="00DC312B">
        <w:rPr>
          <w:rFonts w:ascii="Times New Roman" w:hAnsi="Times New Roman" w:cs="Times New Roman"/>
          <w:bCs/>
        </w:rPr>
        <w:t>President;</w:t>
      </w:r>
    </w:p>
    <w:p w14:paraId="1888233E" w14:textId="77777777" w:rsidR="00DC312B" w:rsidRPr="00DC312B" w:rsidRDefault="00DC312B" w:rsidP="00DC312B">
      <w:pPr>
        <w:pStyle w:val="ListParagraph"/>
        <w:ind w:left="2880"/>
        <w:jc w:val="both"/>
        <w:rPr>
          <w:rFonts w:ascii="Times New Roman" w:hAnsi="Times New Roman" w:cs="Times New Roman"/>
          <w:b/>
          <w:bCs/>
        </w:rPr>
      </w:pPr>
    </w:p>
    <w:p w14:paraId="774C5C6B" w14:textId="3EFE2887" w:rsidR="00DC312B" w:rsidRPr="00DC312B" w:rsidRDefault="00DC312B" w:rsidP="00DC312B">
      <w:pPr>
        <w:pStyle w:val="ListParagraph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Vice President;</w:t>
      </w:r>
    </w:p>
    <w:p w14:paraId="39BCC1E3" w14:textId="77777777" w:rsidR="00DC312B" w:rsidRPr="00DC312B" w:rsidRDefault="00DC312B" w:rsidP="00DC312B">
      <w:pPr>
        <w:pStyle w:val="ListParagraph"/>
        <w:ind w:left="2880"/>
        <w:jc w:val="both"/>
        <w:rPr>
          <w:rFonts w:ascii="Times New Roman" w:hAnsi="Times New Roman" w:cs="Times New Roman"/>
          <w:b/>
          <w:bCs/>
        </w:rPr>
      </w:pPr>
    </w:p>
    <w:p w14:paraId="728A4ECE" w14:textId="4D1B7FFC" w:rsidR="00DC312B" w:rsidRPr="00DC312B" w:rsidRDefault="00DC312B" w:rsidP="00DC312B">
      <w:pPr>
        <w:pStyle w:val="ListParagraph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Secretary; and</w:t>
      </w:r>
    </w:p>
    <w:p w14:paraId="1966FC6E" w14:textId="77777777" w:rsidR="00DC312B" w:rsidRPr="00DC312B" w:rsidRDefault="00DC312B" w:rsidP="00DC312B">
      <w:pPr>
        <w:pStyle w:val="ListParagraph"/>
        <w:ind w:left="2880"/>
        <w:jc w:val="both"/>
        <w:rPr>
          <w:rFonts w:ascii="Times New Roman" w:hAnsi="Times New Roman" w:cs="Times New Roman"/>
          <w:b/>
          <w:bCs/>
        </w:rPr>
      </w:pPr>
    </w:p>
    <w:p w14:paraId="376587E7" w14:textId="3309C2EF" w:rsidR="00DC312B" w:rsidRPr="00DC312B" w:rsidRDefault="00DC312B" w:rsidP="00DC312B">
      <w:pPr>
        <w:pStyle w:val="ListParagraph"/>
        <w:numPr>
          <w:ilvl w:val="3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Treasurer </w:t>
      </w:r>
    </w:p>
    <w:p w14:paraId="4A8AA77A" w14:textId="77777777" w:rsidR="00DC312B" w:rsidRPr="00DC312B" w:rsidRDefault="00DC312B" w:rsidP="00DC312B">
      <w:pPr>
        <w:pStyle w:val="ListParagraph"/>
        <w:ind w:left="2880"/>
        <w:jc w:val="both"/>
        <w:rPr>
          <w:rFonts w:ascii="Times New Roman" w:hAnsi="Times New Roman" w:cs="Times New Roman"/>
          <w:b/>
          <w:bCs/>
        </w:rPr>
      </w:pPr>
    </w:p>
    <w:p w14:paraId="1EEECF12" w14:textId="4447C72A" w:rsidR="00DC312B" w:rsidRPr="00DC312B" w:rsidRDefault="00DC312B" w:rsidP="00DC312B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There is no formula or set term of office for NMWHOF Committee members.</w:t>
      </w:r>
    </w:p>
    <w:p w14:paraId="5D41CFD0" w14:textId="77777777" w:rsidR="00DC312B" w:rsidRPr="00DC312B" w:rsidRDefault="00DC312B" w:rsidP="00DC312B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10B079EA" w14:textId="798AC1B2" w:rsidR="00DC312B" w:rsidRPr="00BD2186" w:rsidRDefault="00DC312B" w:rsidP="00DC312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u w:val="single"/>
        </w:rPr>
        <w:t>Meetings</w:t>
      </w:r>
      <w:r>
        <w:rPr>
          <w:rFonts w:ascii="Times New Roman" w:hAnsi="Times New Roman" w:cs="Times New Roman"/>
          <w:bCs/>
        </w:rPr>
        <w:t>:  The NMWHO</w:t>
      </w:r>
      <w:r w:rsidR="00D839DE">
        <w:rPr>
          <w:rFonts w:ascii="Times New Roman" w:hAnsi="Times New Roman" w:cs="Times New Roman"/>
          <w:bCs/>
        </w:rPr>
        <w:t xml:space="preserve">F Committee shall meet at least four times per year.  </w:t>
      </w:r>
      <w:r>
        <w:rPr>
          <w:rFonts w:ascii="Times New Roman" w:hAnsi="Times New Roman" w:cs="Times New Roman"/>
          <w:bCs/>
        </w:rPr>
        <w:t xml:space="preserve">  </w:t>
      </w:r>
    </w:p>
    <w:p w14:paraId="65208B29" w14:textId="77777777" w:rsidR="00BD2186" w:rsidRPr="00BD2186" w:rsidRDefault="00BD2186" w:rsidP="00BD2186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42D0F3AA" w14:textId="5D330A12" w:rsidR="00BD2186" w:rsidRPr="00BD2186" w:rsidRDefault="00D839DE" w:rsidP="00BD218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First meeting</w:t>
      </w:r>
      <w:r w:rsidR="00BD2186">
        <w:rPr>
          <w:rFonts w:ascii="Times New Roman" w:hAnsi="Times New Roman" w:cs="Times New Roman"/>
          <w:bCs/>
        </w:rPr>
        <w:t xml:space="preserve"> – discuss/set yearly agenda and goals; discuss new business; prepare to ramp up the nomination process</w:t>
      </w:r>
    </w:p>
    <w:p w14:paraId="356D2C4C" w14:textId="77777777" w:rsidR="00BD2186" w:rsidRPr="00BD2186" w:rsidRDefault="00BD2186" w:rsidP="00BD2186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18C799ED" w14:textId="00396BBB" w:rsidR="00BD2186" w:rsidRPr="00BD2186" w:rsidRDefault="00D839DE" w:rsidP="00BD218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Second meeting</w:t>
      </w:r>
      <w:r w:rsidR="00BD2186">
        <w:rPr>
          <w:rFonts w:ascii="Times New Roman" w:hAnsi="Times New Roman" w:cs="Times New Roman"/>
          <w:bCs/>
        </w:rPr>
        <w:t xml:space="preserve"> – establish nominee list; establish nominee profiles; distribute profiles to the wrestling community for comment</w:t>
      </w:r>
    </w:p>
    <w:p w14:paraId="20A95019" w14:textId="77777777" w:rsidR="00BD2186" w:rsidRPr="00BD2186" w:rsidRDefault="00BD2186" w:rsidP="00BD2186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23E80DD" w14:textId="533DD5B8" w:rsidR="00BD2186" w:rsidRPr="00786812" w:rsidRDefault="00D839DE" w:rsidP="00BD218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Third meeting</w:t>
      </w:r>
      <w:r w:rsidR="00BD2186">
        <w:rPr>
          <w:rFonts w:ascii="Times New Roman" w:hAnsi="Times New Roman" w:cs="Times New Roman"/>
          <w:bCs/>
        </w:rPr>
        <w:t xml:space="preserve"> – Review public comment received; review nominees; NMWHOF Committee votes on </w:t>
      </w:r>
      <w:r w:rsidR="00786812">
        <w:rPr>
          <w:rFonts w:ascii="Times New Roman" w:hAnsi="Times New Roman" w:cs="Times New Roman"/>
          <w:bCs/>
        </w:rPr>
        <w:t>nominees; release and distribute names and profiles of newly inducted nominees</w:t>
      </w:r>
    </w:p>
    <w:p w14:paraId="27B3CA6D" w14:textId="77777777" w:rsidR="00786812" w:rsidRPr="00786812" w:rsidRDefault="00786812" w:rsidP="00786812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53F074E" w14:textId="49AA9D67" w:rsidR="00786812" w:rsidRPr="00786812" w:rsidRDefault="00D839DE" w:rsidP="00BD218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Final meeting</w:t>
      </w:r>
      <w:r w:rsidR="00786812">
        <w:rPr>
          <w:rFonts w:ascii="Times New Roman" w:hAnsi="Times New Roman" w:cs="Times New Roman"/>
          <w:bCs/>
        </w:rPr>
        <w:t xml:space="preserve"> – Review committee membership; review bylaws; set banquet date/time (if possible)</w:t>
      </w:r>
    </w:p>
    <w:p w14:paraId="7EC2402C" w14:textId="77777777" w:rsidR="00786812" w:rsidRPr="00786812" w:rsidRDefault="00786812" w:rsidP="00786812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D54F185" w14:textId="091C1FE6" w:rsidR="00786812" w:rsidRDefault="00786812" w:rsidP="007868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NOMINATION AND INDUCTION PROCESS</w:t>
      </w:r>
    </w:p>
    <w:p w14:paraId="24DBF3FD" w14:textId="77777777" w:rsidR="00786812" w:rsidRDefault="00786812" w:rsidP="00786812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7D24D569" w14:textId="372D5130" w:rsidR="00786812" w:rsidRPr="00DD23A7" w:rsidRDefault="00786812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Anyone may nominate a wrestler, </w:t>
      </w:r>
      <w:r w:rsidR="00DD23A7">
        <w:rPr>
          <w:rFonts w:ascii="Times New Roman" w:hAnsi="Times New Roman" w:cs="Times New Roman"/>
          <w:bCs/>
        </w:rPr>
        <w:t xml:space="preserve">coach, referee, </w:t>
      </w:r>
      <w:r w:rsidR="00641941">
        <w:rPr>
          <w:rFonts w:ascii="Times New Roman" w:hAnsi="Times New Roman" w:cs="Times New Roman"/>
          <w:bCs/>
        </w:rPr>
        <w:t xml:space="preserve">or individual </w:t>
      </w:r>
      <w:r w:rsidR="00DD23A7">
        <w:rPr>
          <w:rFonts w:ascii="Times New Roman" w:hAnsi="Times New Roman" w:cs="Times New Roman"/>
          <w:bCs/>
        </w:rPr>
        <w:t xml:space="preserve">for induction.  All nominations must be submitted to the </w:t>
      </w:r>
      <w:proofErr w:type="spellStart"/>
      <w:r w:rsidR="00DD23A7">
        <w:rPr>
          <w:rFonts w:ascii="Times New Roman" w:hAnsi="Times New Roman" w:cs="Times New Roman"/>
          <w:bCs/>
        </w:rPr>
        <w:t>NMWHOF</w:t>
      </w:r>
      <w:proofErr w:type="spellEnd"/>
      <w:r w:rsidR="00DD23A7">
        <w:rPr>
          <w:rFonts w:ascii="Times New Roman" w:hAnsi="Times New Roman" w:cs="Times New Roman"/>
          <w:bCs/>
        </w:rPr>
        <w:t xml:space="preserve"> Committee on the</w:t>
      </w:r>
      <w:r w:rsidR="00641941">
        <w:rPr>
          <w:rFonts w:ascii="Times New Roman" w:hAnsi="Times New Roman" w:cs="Times New Roman"/>
          <w:bCs/>
        </w:rPr>
        <w:t xml:space="preserve"> N</w:t>
      </w:r>
      <w:r w:rsidR="00DD23A7">
        <w:rPr>
          <w:rFonts w:ascii="Times New Roman" w:hAnsi="Times New Roman" w:cs="Times New Roman"/>
          <w:bCs/>
        </w:rPr>
        <w:t>omination Form.  (</w:t>
      </w:r>
      <w:r w:rsidR="00DD23A7">
        <w:rPr>
          <w:rFonts w:ascii="Times New Roman" w:hAnsi="Times New Roman" w:cs="Times New Roman"/>
          <w:bCs/>
          <w:i/>
        </w:rPr>
        <w:t>See</w:t>
      </w:r>
      <w:r w:rsidR="00DD23A7">
        <w:rPr>
          <w:rFonts w:ascii="Times New Roman" w:hAnsi="Times New Roman" w:cs="Times New Roman"/>
          <w:bCs/>
        </w:rPr>
        <w:t xml:space="preserve">, __________________);  </w:t>
      </w:r>
    </w:p>
    <w:p w14:paraId="6BB90857" w14:textId="77777777" w:rsidR="00DD23A7" w:rsidRPr="00DD23A7" w:rsidRDefault="00DD23A7" w:rsidP="00DD23A7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6B9EA0E2" w14:textId="3481DA35" w:rsidR="00DD23A7" w:rsidRPr="00DD23A7" w:rsidRDefault="00DD23A7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Each year a notice for nominations shall be distributed to the New Mexico Wrestling community;</w:t>
      </w:r>
    </w:p>
    <w:p w14:paraId="02FE64CF" w14:textId="77777777" w:rsidR="00DD23A7" w:rsidRPr="00DD23A7" w:rsidRDefault="00DD23A7" w:rsidP="00DD23A7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282C0076" w14:textId="2D8B013F" w:rsidR="00DD23A7" w:rsidRPr="008E5EA0" w:rsidRDefault="00DD23A7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 complete file for each nominee shall be compiled and maintained by the NMWHOF</w:t>
      </w:r>
      <w:r w:rsidR="008E5EA0">
        <w:rPr>
          <w:rFonts w:ascii="Times New Roman" w:hAnsi="Times New Roman" w:cs="Times New Roman"/>
          <w:bCs/>
        </w:rPr>
        <w:t xml:space="preserve">.  Files for new nominees will be completed by the </w:t>
      </w:r>
      <w:r w:rsidR="008F1D6C">
        <w:rPr>
          <w:rFonts w:ascii="Times New Roman" w:hAnsi="Times New Roman" w:cs="Times New Roman"/>
          <w:bCs/>
        </w:rPr>
        <w:t>Second</w:t>
      </w:r>
      <w:r w:rsidR="008E5EA0">
        <w:rPr>
          <w:rFonts w:ascii="Times New Roman" w:hAnsi="Times New Roman" w:cs="Times New Roman"/>
          <w:bCs/>
        </w:rPr>
        <w:t xml:space="preserve"> meeting each year</w:t>
      </w:r>
      <w:r>
        <w:rPr>
          <w:rFonts w:ascii="Times New Roman" w:hAnsi="Times New Roman" w:cs="Times New Roman"/>
          <w:bCs/>
        </w:rPr>
        <w:t>;</w:t>
      </w:r>
    </w:p>
    <w:p w14:paraId="5257730F" w14:textId="77777777" w:rsidR="008E5EA0" w:rsidRPr="008E5EA0" w:rsidRDefault="008E5EA0" w:rsidP="008E5EA0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6733C97" w14:textId="107F18A5" w:rsidR="008E5EA0" w:rsidRPr="008E5EA0" w:rsidRDefault="008E5EA0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The NMWHOF Committee will then review the nominations and any public comment by the </w:t>
      </w:r>
      <w:r w:rsidR="008F1D6C">
        <w:rPr>
          <w:rFonts w:ascii="Times New Roman" w:hAnsi="Times New Roman" w:cs="Times New Roman"/>
          <w:bCs/>
        </w:rPr>
        <w:t>Third</w:t>
      </w:r>
      <w:r>
        <w:rPr>
          <w:rFonts w:ascii="Times New Roman" w:hAnsi="Times New Roman" w:cs="Times New Roman"/>
          <w:bCs/>
        </w:rPr>
        <w:t xml:space="preserve"> meeting.  Those </w:t>
      </w:r>
      <w:r w:rsidR="008F1D6C">
        <w:rPr>
          <w:rFonts w:ascii="Times New Roman" w:hAnsi="Times New Roman" w:cs="Times New Roman"/>
          <w:bCs/>
        </w:rPr>
        <w:t>nominated</w:t>
      </w:r>
      <w:r>
        <w:rPr>
          <w:rFonts w:ascii="Times New Roman" w:hAnsi="Times New Roman" w:cs="Times New Roman"/>
          <w:bCs/>
        </w:rPr>
        <w:t xml:space="preserve"> are added to the selection list, but not necessarily added to the final ballot.  The NMWHOF Committee shall vote o</w:t>
      </w:r>
      <w:r w:rsidR="008F1D6C">
        <w:rPr>
          <w:rFonts w:ascii="Times New Roman" w:hAnsi="Times New Roman" w:cs="Times New Roman"/>
          <w:bCs/>
        </w:rPr>
        <w:t xml:space="preserve">n new inductees at the Third </w:t>
      </w:r>
      <w:r>
        <w:rPr>
          <w:rFonts w:ascii="Times New Roman" w:hAnsi="Times New Roman" w:cs="Times New Roman"/>
          <w:bCs/>
        </w:rPr>
        <w:t>meeting;</w:t>
      </w:r>
    </w:p>
    <w:p w14:paraId="0B8688AA" w14:textId="77777777" w:rsidR="008E5EA0" w:rsidRPr="008E5EA0" w:rsidRDefault="008E5EA0" w:rsidP="008E5EA0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4276289" w14:textId="20070F33" w:rsidR="008E5EA0" w:rsidRPr="008E5EA0" w:rsidRDefault="008E5EA0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Nominees are added to the list of present and past nominees;</w:t>
      </w:r>
    </w:p>
    <w:p w14:paraId="49DED6B1" w14:textId="77777777" w:rsidR="008E5EA0" w:rsidRPr="008E5EA0" w:rsidRDefault="008E5EA0" w:rsidP="008E5EA0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0FEA0679" w14:textId="76E133BA" w:rsidR="008E5EA0" w:rsidRPr="008E5EA0" w:rsidRDefault="008E5EA0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Nominations not selected for induction shall be carried over year-to-year</w:t>
      </w:r>
      <w:r w:rsidR="008F1D6C">
        <w:rPr>
          <w:rFonts w:ascii="Times New Roman" w:hAnsi="Times New Roman" w:cs="Times New Roman"/>
          <w:bCs/>
        </w:rPr>
        <w:t xml:space="preserve">, unless they are removed for cause or for failure to meet the induction criteria by a majority vote of the </w:t>
      </w:r>
      <w:proofErr w:type="spellStart"/>
      <w:r w:rsidR="008F1D6C">
        <w:rPr>
          <w:rFonts w:ascii="Times New Roman" w:hAnsi="Times New Roman" w:cs="Times New Roman"/>
          <w:bCs/>
        </w:rPr>
        <w:t>NMWHOF</w:t>
      </w:r>
      <w:proofErr w:type="spellEnd"/>
      <w:r w:rsidR="008F1D6C">
        <w:rPr>
          <w:rFonts w:ascii="Times New Roman" w:hAnsi="Times New Roman" w:cs="Times New Roman"/>
          <w:bCs/>
        </w:rPr>
        <w:t xml:space="preserve"> Committee</w:t>
      </w:r>
      <w:r>
        <w:rPr>
          <w:rFonts w:ascii="Times New Roman" w:hAnsi="Times New Roman" w:cs="Times New Roman"/>
          <w:bCs/>
        </w:rPr>
        <w:t>;</w:t>
      </w:r>
    </w:p>
    <w:p w14:paraId="2BAFC371" w14:textId="77777777" w:rsidR="008E5EA0" w:rsidRPr="008E5EA0" w:rsidRDefault="008E5EA0" w:rsidP="008E5EA0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673DA41" w14:textId="0F59016D" w:rsidR="008E5EA0" w:rsidRPr="00986CC4" w:rsidRDefault="00986CC4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The induction class shall not exc</w:t>
      </w:r>
      <w:r w:rsidR="008F1D6C">
        <w:rPr>
          <w:rFonts w:ascii="Times New Roman" w:hAnsi="Times New Roman" w:cs="Times New Roman"/>
          <w:bCs/>
        </w:rPr>
        <w:t>eed three (3) in any given year.  There is no requirement</w:t>
      </w:r>
      <w:r>
        <w:rPr>
          <w:rFonts w:ascii="Times New Roman" w:hAnsi="Times New Roman" w:cs="Times New Roman"/>
          <w:bCs/>
        </w:rPr>
        <w:t xml:space="preserve"> to induct a class, if no one receives the required votes;</w:t>
      </w:r>
    </w:p>
    <w:p w14:paraId="58C25A18" w14:textId="77777777" w:rsidR="00986CC4" w:rsidRPr="00986CC4" w:rsidRDefault="00986CC4" w:rsidP="00986CC4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7B83AD98" w14:textId="044A7DF3" w:rsidR="00986CC4" w:rsidRPr="00347CCD" w:rsidRDefault="00986CC4" w:rsidP="007868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There is no designated quota regarding induction numbers or categories;</w:t>
      </w:r>
    </w:p>
    <w:p w14:paraId="6BF53B12" w14:textId="77777777" w:rsidR="00347CCD" w:rsidRPr="00347CCD" w:rsidRDefault="00347CCD" w:rsidP="00347CCD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0ED8301" w14:textId="01E63C10" w:rsidR="00347CCD" w:rsidRPr="00347CCD" w:rsidRDefault="00347CCD" w:rsidP="00347CC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To be inducted, a nominee must receive a 70% affirmative vote of voters attending or of voters attending by proxy;</w:t>
      </w:r>
    </w:p>
    <w:p w14:paraId="69AB95EF" w14:textId="77777777" w:rsidR="00347CCD" w:rsidRPr="00347CCD" w:rsidRDefault="00347CCD" w:rsidP="00347CCD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76A3E1D7" w14:textId="7E652806" w:rsidR="00347CCD" w:rsidRPr="00347CCD" w:rsidRDefault="008F1D6C" w:rsidP="00347CC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proofErr w:type="spellStart"/>
      <w:r w:rsidR="00347CCD">
        <w:rPr>
          <w:rFonts w:ascii="Times New Roman" w:hAnsi="Times New Roman" w:cs="Times New Roman"/>
          <w:bCs/>
        </w:rPr>
        <w:t>NMWHOF</w:t>
      </w:r>
      <w:proofErr w:type="spellEnd"/>
      <w:r w:rsidR="00347CCD">
        <w:rPr>
          <w:rFonts w:ascii="Times New Roman" w:hAnsi="Times New Roman" w:cs="Times New Roman"/>
          <w:bCs/>
        </w:rPr>
        <w:t xml:space="preserve"> Committee votes on and approves all nominations for induction.  Each member is entitled to one equal vote;  </w:t>
      </w:r>
    </w:p>
    <w:p w14:paraId="43D7C1F0" w14:textId="77777777" w:rsidR="00347CCD" w:rsidRPr="00347CCD" w:rsidRDefault="00347CCD" w:rsidP="00347CCD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789AE762" w14:textId="7B6C8750" w:rsidR="00347CCD" w:rsidRPr="00F74675" w:rsidRDefault="00F74675" w:rsidP="00347CC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Voting Methods Allowed:</w:t>
      </w:r>
    </w:p>
    <w:p w14:paraId="0D900DAA" w14:textId="77777777" w:rsidR="00F74675" w:rsidRPr="00F74675" w:rsidRDefault="00F74675" w:rsidP="00F74675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734B0B9" w14:textId="18C156DA" w:rsidR="00F74675" w:rsidRPr="00F74675" w:rsidRDefault="00F74675" w:rsidP="00F74675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Voting shall occur in-person by anonym</w:t>
      </w:r>
      <w:r w:rsidR="00BD4212">
        <w:rPr>
          <w:rFonts w:ascii="Times New Roman" w:hAnsi="Times New Roman" w:cs="Times New Roman"/>
          <w:bCs/>
        </w:rPr>
        <w:t>ous paper ballot at the Third</w:t>
      </w:r>
      <w:r>
        <w:rPr>
          <w:rFonts w:ascii="Times New Roman" w:hAnsi="Times New Roman" w:cs="Times New Roman"/>
          <w:bCs/>
        </w:rPr>
        <w:t xml:space="preserve"> meeting;</w:t>
      </w:r>
    </w:p>
    <w:p w14:paraId="7C3B7D6A" w14:textId="77777777" w:rsidR="00F74675" w:rsidRPr="00F74675" w:rsidRDefault="00F74675" w:rsidP="00F74675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A68E123" w14:textId="672B64E9" w:rsidR="00F74675" w:rsidRPr="00F74675" w:rsidRDefault="00F74675" w:rsidP="00F74675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 member may vote by proxy;</w:t>
      </w:r>
    </w:p>
    <w:p w14:paraId="3D6DA58F" w14:textId="77777777" w:rsidR="00F74675" w:rsidRPr="00F74675" w:rsidRDefault="00F74675" w:rsidP="00F74675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E343472" w14:textId="60F0CF4A" w:rsidR="00F74675" w:rsidRPr="00F74675" w:rsidRDefault="00F74675" w:rsidP="00F74675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The President and Secretary shall each tally and count the votes.</w:t>
      </w:r>
    </w:p>
    <w:p w14:paraId="59712A15" w14:textId="77777777" w:rsidR="00F74675" w:rsidRPr="00F74675" w:rsidRDefault="00F74675" w:rsidP="00F74675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114D3183" w14:textId="6CEC1B85" w:rsidR="00F74675" w:rsidRDefault="00F74675" w:rsidP="00F74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NMWHOF INDUCTION CRITERIA </w:t>
      </w:r>
    </w:p>
    <w:p w14:paraId="38E8B3A1" w14:textId="77777777" w:rsidR="00F74675" w:rsidRDefault="00F74675" w:rsidP="00F74675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65684A02" w14:textId="0299F433" w:rsidR="00F74675" w:rsidRPr="00543E14" w:rsidRDefault="00E742D0" w:rsidP="00F746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Athletes </w:t>
      </w:r>
      <w:bookmarkStart w:id="0" w:name="_GoBack"/>
      <w:bookmarkEnd w:id="0"/>
    </w:p>
    <w:p w14:paraId="5BA58440" w14:textId="77777777" w:rsidR="00543E14" w:rsidRPr="00543E14" w:rsidRDefault="00543E14" w:rsidP="00543E14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3F504CCC" w14:textId="42E99EC7" w:rsidR="00543E14" w:rsidRPr="00543E14" w:rsidRDefault="00543E14" w:rsidP="00543E1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The inductee must have been associated with New Mexico Wrestling;</w:t>
      </w:r>
    </w:p>
    <w:p w14:paraId="3494EF5E" w14:textId="77777777" w:rsidR="00543E14" w:rsidRPr="00543E14" w:rsidRDefault="00543E14" w:rsidP="00543E14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AD3301C" w14:textId="024CEF4E" w:rsidR="00543E14" w:rsidRPr="00543E14" w:rsidRDefault="00543E14" w:rsidP="00543E1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An athlete becomes eligible for induction</w:t>
      </w:r>
      <w:r w:rsidR="00715A08">
        <w:rPr>
          <w:rFonts w:ascii="Times New Roman" w:hAnsi="Times New Roman" w:cs="Times New Roman"/>
          <w:bCs/>
        </w:rPr>
        <w:t xml:space="preserve"> as an athlete</w:t>
      </w:r>
      <w:r w:rsidR="00BD4212">
        <w:rPr>
          <w:rFonts w:ascii="Times New Roman" w:hAnsi="Times New Roman" w:cs="Times New Roman"/>
          <w:bCs/>
        </w:rPr>
        <w:t xml:space="preserve"> ten (10) </w:t>
      </w:r>
      <w:r>
        <w:rPr>
          <w:rFonts w:ascii="Times New Roman" w:hAnsi="Times New Roman" w:cs="Times New Roman"/>
          <w:bCs/>
        </w:rPr>
        <w:t>years after graduat</w:t>
      </w:r>
      <w:r w:rsidR="00BD4212">
        <w:rPr>
          <w:rFonts w:ascii="Times New Roman" w:hAnsi="Times New Roman" w:cs="Times New Roman"/>
          <w:bCs/>
        </w:rPr>
        <w:t>ing from high school or ten (10)</w:t>
      </w:r>
      <w:r>
        <w:rPr>
          <w:rFonts w:ascii="Times New Roman" w:hAnsi="Times New Roman" w:cs="Times New Roman"/>
          <w:bCs/>
        </w:rPr>
        <w:t xml:space="preserve"> years after the athlete retires from active competition;</w:t>
      </w:r>
    </w:p>
    <w:p w14:paraId="47E79047" w14:textId="77777777" w:rsidR="00543E14" w:rsidRPr="00543E14" w:rsidRDefault="00543E14" w:rsidP="00543E14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7BC55135" w14:textId="1D0A26CC" w:rsidR="007925E8" w:rsidRPr="007925E8" w:rsidRDefault="007925E8" w:rsidP="00543E1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Athletic achievements are of prime importance;</w:t>
      </w:r>
    </w:p>
    <w:p w14:paraId="09AB0053" w14:textId="77777777" w:rsidR="007925E8" w:rsidRPr="007925E8" w:rsidRDefault="007925E8" w:rsidP="007925E8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5F30A835" w14:textId="00830543" w:rsidR="007925E8" w:rsidRPr="004543EE" w:rsidRDefault="004543EE" w:rsidP="00543E1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</w:t>
      </w:r>
      <w:r w:rsidR="007925E8">
        <w:rPr>
          <w:rFonts w:ascii="Times New Roman" w:hAnsi="Times New Roman" w:cs="Times New Roman"/>
          <w:bCs/>
        </w:rPr>
        <w:t xml:space="preserve">thletes must also exhibit high </w:t>
      </w:r>
      <w:r>
        <w:rPr>
          <w:rFonts w:ascii="Times New Roman" w:hAnsi="Times New Roman" w:cs="Times New Roman"/>
          <w:bCs/>
        </w:rPr>
        <w:t>moral character and citizenship;</w:t>
      </w:r>
    </w:p>
    <w:p w14:paraId="7F1399A0" w14:textId="77777777" w:rsidR="004543EE" w:rsidRPr="004543EE" w:rsidRDefault="004543EE" w:rsidP="004543EE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0F7022AE" w14:textId="793111EF" w:rsidR="004543EE" w:rsidRPr="004B6DE6" w:rsidRDefault="004543EE" w:rsidP="00543E1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Athletes convicted of a felony crime are not eligible for </w:t>
      </w:r>
      <w:r w:rsidR="004B6DE6">
        <w:rPr>
          <w:rFonts w:ascii="Times New Roman" w:hAnsi="Times New Roman" w:cs="Times New Roman"/>
          <w:bCs/>
        </w:rPr>
        <w:t xml:space="preserve">induction; </w:t>
      </w:r>
    </w:p>
    <w:p w14:paraId="4D0F42F7" w14:textId="77777777" w:rsidR="004B6DE6" w:rsidRPr="004B6DE6" w:rsidRDefault="004B6DE6" w:rsidP="004B6DE6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7C38561" w14:textId="49627E34" w:rsidR="004543EE" w:rsidRPr="004B6DE6" w:rsidRDefault="004B6DE6" w:rsidP="004543E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Any athlete convicted of any crime of a sexual nature is not eligible for induction;</w:t>
      </w:r>
    </w:p>
    <w:p w14:paraId="0FE1D917" w14:textId="77777777" w:rsidR="004B6DE6" w:rsidRPr="004B6DE6" w:rsidRDefault="004B6DE6" w:rsidP="004B6DE6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328F5FB" w14:textId="26FD31EC" w:rsidR="004B6DE6" w:rsidRPr="004B6DE6" w:rsidRDefault="004543EE" w:rsidP="00543E1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Athletes c</w:t>
      </w:r>
      <w:r w:rsidR="00FE6F33">
        <w:rPr>
          <w:rFonts w:ascii="Times New Roman" w:hAnsi="Times New Roman" w:cs="Times New Roman"/>
          <w:bCs/>
        </w:rPr>
        <w:t>onvicted of a felo</w:t>
      </w:r>
      <w:r w:rsidR="00EE692F">
        <w:rPr>
          <w:rFonts w:ascii="Times New Roman" w:hAnsi="Times New Roman" w:cs="Times New Roman"/>
          <w:bCs/>
        </w:rPr>
        <w:t>ny crime after being inducted may</w:t>
      </w:r>
      <w:r w:rsidR="004B6DE6">
        <w:rPr>
          <w:rFonts w:ascii="Times New Roman" w:hAnsi="Times New Roman" w:cs="Times New Roman"/>
          <w:bCs/>
        </w:rPr>
        <w:t xml:space="preserve"> be removed from the </w:t>
      </w:r>
      <w:proofErr w:type="spellStart"/>
      <w:r w:rsidR="004B6DE6">
        <w:rPr>
          <w:rFonts w:ascii="Times New Roman" w:hAnsi="Times New Roman" w:cs="Times New Roman"/>
          <w:bCs/>
        </w:rPr>
        <w:t>NMWHOF</w:t>
      </w:r>
      <w:proofErr w:type="spellEnd"/>
      <w:r w:rsidR="004B6DE6">
        <w:rPr>
          <w:rFonts w:ascii="Times New Roman" w:hAnsi="Times New Roman" w:cs="Times New Roman"/>
          <w:bCs/>
        </w:rPr>
        <w:t>;</w:t>
      </w:r>
    </w:p>
    <w:p w14:paraId="1B1FB1D1" w14:textId="77777777" w:rsidR="004B6DE6" w:rsidRPr="004B6DE6" w:rsidRDefault="004B6DE6" w:rsidP="004B6DE6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2DF981D7" w14:textId="01880EE8" w:rsidR="004543EE" w:rsidRPr="00EE692F" w:rsidRDefault="004B6DE6" w:rsidP="00543E14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Any athlete convicted of any crime of a sexu</w:t>
      </w:r>
      <w:r w:rsidR="00EE692F">
        <w:rPr>
          <w:rFonts w:ascii="Times New Roman" w:hAnsi="Times New Roman" w:cs="Times New Roman"/>
          <w:bCs/>
        </w:rPr>
        <w:t xml:space="preserve">al nature after being inducted may </w:t>
      </w:r>
      <w:r>
        <w:rPr>
          <w:rFonts w:ascii="Times New Roman" w:hAnsi="Times New Roman" w:cs="Times New Roman"/>
          <w:bCs/>
        </w:rPr>
        <w:t>be removed.</w:t>
      </w:r>
      <w:r w:rsidR="00FE6F33">
        <w:rPr>
          <w:rFonts w:ascii="Times New Roman" w:hAnsi="Times New Roman" w:cs="Times New Roman"/>
          <w:bCs/>
        </w:rPr>
        <w:t xml:space="preserve"> </w:t>
      </w:r>
      <w:r w:rsidR="004543EE">
        <w:rPr>
          <w:rFonts w:ascii="Times New Roman" w:hAnsi="Times New Roman" w:cs="Times New Roman"/>
          <w:bCs/>
        </w:rPr>
        <w:t xml:space="preserve">  </w:t>
      </w:r>
    </w:p>
    <w:p w14:paraId="210148B8" w14:textId="77777777" w:rsidR="00EE692F" w:rsidRPr="00EE692F" w:rsidRDefault="00EE692F" w:rsidP="00EE692F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5BB09998" w14:textId="67D3D90C" w:rsidR="00EE692F" w:rsidRPr="00EE692F" w:rsidRDefault="00EE692F" w:rsidP="00EE692F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An inductee is removed by</w:t>
      </w:r>
      <w:r w:rsidR="00887AB3">
        <w:rPr>
          <w:rFonts w:ascii="Times New Roman" w:hAnsi="Times New Roman" w:cs="Times New Roman"/>
          <w:bCs/>
        </w:rPr>
        <w:t xml:space="preserve"> a 70% affirmative vote by </w:t>
      </w:r>
      <w:r>
        <w:rPr>
          <w:rFonts w:ascii="Times New Roman" w:hAnsi="Times New Roman" w:cs="Times New Roman"/>
          <w:bCs/>
        </w:rPr>
        <w:t xml:space="preserve">the </w:t>
      </w:r>
      <w:proofErr w:type="spellStart"/>
      <w:r>
        <w:rPr>
          <w:rFonts w:ascii="Times New Roman" w:hAnsi="Times New Roman" w:cs="Times New Roman"/>
          <w:bCs/>
        </w:rPr>
        <w:t>NMWHOF</w:t>
      </w:r>
      <w:proofErr w:type="spellEnd"/>
      <w:r>
        <w:rPr>
          <w:rFonts w:ascii="Times New Roman" w:hAnsi="Times New Roman" w:cs="Times New Roman"/>
          <w:bCs/>
        </w:rPr>
        <w:t xml:space="preserve"> Committee.   </w:t>
      </w:r>
    </w:p>
    <w:p w14:paraId="0FE5815F" w14:textId="77777777" w:rsidR="00BD4212" w:rsidRPr="00BD4212" w:rsidRDefault="00BD4212" w:rsidP="00BD4212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4C2DB0D4" w14:textId="272A80E1" w:rsidR="00BD4212" w:rsidRPr="00BD4212" w:rsidRDefault="00BD4212" w:rsidP="00BD421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Coaches</w:t>
      </w:r>
    </w:p>
    <w:p w14:paraId="5A14966C" w14:textId="77777777" w:rsidR="00BD4212" w:rsidRPr="00BD4212" w:rsidRDefault="00BD4212" w:rsidP="00BD4212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62DB9AA1" w14:textId="0BF62C2E" w:rsidR="00BD4212" w:rsidRPr="00BD4212" w:rsidRDefault="00BD4212" w:rsidP="00BD42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All coaches, active or retired, are eligible for induction as a coach after coaching for a minimum of five (5) seasons; </w:t>
      </w:r>
    </w:p>
    <w:p w14:paraId="0FB9BE25" w14:textId="77777777" w:rsidR="00BD4212" w:rsidRPr="00BD4212" w:rsidRDefault="00BD4212" w:rsidP="00BD4212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297F324F" w14:textId="0D4D9373" w:rsidR="00BD4212" w:rsidRPr="00BD4212" w:rsidRDefault="00BD4212" w:rsidP="00BD42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Coaching achievements are of prime importance;</w:t>
      </w:r>
    </w:p>
    <w:p w14:paraId="2F09D9BB" w14:textId="77777777" w:rsidR="00BD4212" w:rsidRPr="00BD4212" w:rsidRDefault="00BD4212" w:rsidP="00BD4212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D6D8EBE" w14:textId="4067672D" w:rsidR="00BD4212" w:rsidRPr="00EE692F" w:rsidRDefault="00BD4212" w:rsidP="00BD4212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Coaches must exhibit high moral character and citizenship;</w:t>
      </w:r>
    </w:p>
    <w:p w14:paraId="1479C5DA" w14:textId="77777777" w:rsidR="00EE692F" w:rsidRPr="00EE692F" w:rsidRDefault="00EE692F" w:rsidP="00EE692F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1EA801E2" w14:textId="06AE27AD" w:rsidR="00EE692F" w:rsidRPr="004B6DE6" w:rsidRDefault="00EE692F" w:rsidP="00EE692F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Coaches convicted of a felony crime are not eligible for induction; </w:t>
      </w:r>
    </w:p>
    <w:p w14:paraId="2E5CEBBB" w14:textId="77777777" w:rsidR="00EE692F" w:rsidRPr="004B6DE6" w:rsidRDefault="00EE692F" w:rsidP="00EE692F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DCC3A5A" w14:textId="125D1897" w:rsidR="00EE692F" w:rsidRPr="004B6DE6" w:rsidRDefault="00EE692F" w:rsidP="00EE692F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Any coach convicted of any crime of a sexual nature is not eligible for induction;</w:t>
      </w:r>
    </w:p>
    <w:p w14:paraId="5EE76B3B" w14:textId="77777777" w:rsidR="00EE692F" w:rsidRPr="004B6DE6" w:rsidRDefault="00EE692F" w:rsidP="00EE692F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F099CC8" w14:textId="00159411" w:rsidR="00EE692F" w:rsidRPr="004B6DE6" w:rsidRDefault="00EE692F" w:rsidP="00EE692F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Coaches convicted of a felony crime after being inducted may be removed from the </w:t>
      </w:r>
      <w:proofErr w:type="spellStart"/>
      <w:r>
        <w:rPr>
          <w:rFonts w:ascii="Times New Roman" w:hAnsi="Times New Roman" w:cs="Times New Roman"/>
          <w:bCs/>
        </w:rPr>
        <w:t>NMWHOF</w:t>
      </w:r>
      <w:proofErr w:type="spellEnd"/>
      <w:r>
        <w:rPr>
          <w:rFonts w:ascii="Times New Roman" w:hAnsi="Times New Roman" w:cs="Times New Roman"/>
          <w:bCs/>
        </w:rPr>
        <w:t>;</w:t>
      </w:r>
    </w:p>
    <w:p w14:paraId="5ED0A981" w14:textId="77777777" w:rsidR="00EE692F" w:rsidRPr="004B6DE6" w:rsidRDefault="00EE692F" w:rsidP="00EE692F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060395A8" w14:textId="53E26B38" w:rsidR="00EE692F" w:rsidRPr="00EE692F" w:rsidRDefault="00EE692F" w:rsidP="00EE692F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Any coach convicted of any crime of a sexual nature after being inducted may be removed.   </w:t>
      </w:r>
    </w:p>
    <w:p w14:paraId="4FE4983E" w14:textId="77777777" w:rsidR="00EE692F" w:rsidRPr="00EE692F" w:rsidRDefault="00EE692F" w:rsidP="00EE692F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2A68E083" w14:textId="34B6E384" w:rsidR="00EE692F" w:rsidRPr="00EE692F" w:rsidRDefault="00EE692F" w:rsidP="00EE692F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E692F">
        <w:rPr>
          <w:rFonts w:ascii="Times New Roman" w:hAnsi="Times New Roman" w:cs="Times New Roman"/>
          <w:bCs/>
        </w:rPr>
        <w:t>An inductee</w:t>
      </w:r>
      <w:r w:rsidR="00887AB3">
        <w:rPr>
          <w:rFonts w:ascii="Times New Roman" w:hAnsi="Times New Roman" w:cs="Times New Roman"/>
          <w:bCs/>
        </w:rPr>
        <w:t xml:space="preserve"> is </w:t>
      </w:r>
      <w:r w:rsidRPr="00EE692F">
        <w:rPr>
          <w:rFonts w:ascii="Times New Roman" w:hAnsi="Times New Roman" w:cs="Times New Roman"/>
          <w:bCs/>
        </w:rPr>
        <w:t xml:space="preserve">removed by a 70% affirmative vote of the </w:t>
      </w:r>
      <w:proofErr w:type="spellStart"/>
      <w:r w:rsidRPr="00EE692F">
        <w:rPr>
          <w:rFonts w:ascii="Times New Roman" w:hAnsi="Times New Roman" w:cs="Times New Roman"/>
          <w:bCs/>
        </w:rPr>
        <w:t>NMWHOF</w:t>
      </w:r>
      <w:proofErr w:type="spellEnd"/>
      <w:r w:rsidRPr="00EE692F">
        <w:rPr>
          <w:rFonts w:ascii="Times New Roman" w:hAnsi="Times New Roman" w:cs="Times New Roman"/>
          <w:bCs/>
        </w:rPr>
        <w:t xml:space="preserve"> Committee.   </w:t>
      </w:r>
    </w:p>
    <w:p w14:paraId="0020B4CB" w14:textId="77777777" w:rsidR="007925E8" w:rsidRPr="007925E8" w:rsidRDefault="007925E8" w:rsidP="007925E8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730E9448" w14:textId="28901920" w:rsidR="007925E8" w:rsidRPr="007925E8" w:rsidRDefault="007925E8" w:rsidP="007925E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Meritorious Nom</w:t>
      </w:r>
      <w:r w:rsidR="00887AB3">
        <w:rPr>
          <w:rFonts w:ascii="Times New Roman" w:hAnsi="Times New Roman" w:cs="Times New Roman"/>
          <w:bCs/>
        </w:rPr>
        <w:t>inations – Referees and Individuals</w:t>
      </w:r>
    </w:p>
    <w:p w14:paraId="248A85F4" w14:textId="77777777" w:rsidR="007925E8" w:rsidRPr="007925E8" w:rsidRDefault="007925E8" w:rsidP="007925E8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14:paraId="7CF1DF34" w14:textId="0AE2DA77" w:rsidR="007925E8" w:rsidRPr="007925E8" w:rsidRDefault="007925E8" w:rsidP="007925E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This category recognizes</w:t>
      </w:r>
      <w:r w:rsidR="00887AB3">
        <w:rPr>
          <w:rFonts w:ascii="Times New Roman" w:hAnsi="Times New Roman" w:cs="Times New Roman"/>
          <w:bCs/>
        </w:rPr>
        <w:t xml:space="preserve"> individuals </w:t>
      </w:r>
      <w:r>
        <w:rPr>
          <w:rFonts w:ascii="Times New Roman" w:hAnsi="Times New Roman" w:cs="Times New Roman"/>
          <w:bCs/>
        </w:rPr>
        <w:t xml:space="preserve">who have contributed to New Mexico Wrestling and </w:t>
      </w:r>
      <w:r w:rsidR="00887AB3">
        <w:rPr>
          <w:rFonts w:ascii="Times New Roman" w:hAnsi="Times New Roman" w:cs="Times New Roman"/>
          <w:bCs/>
        </w:rPr>
        <w:t xml:space="preserve">who </w:t>
      </w:r>
      <w:r>
        <w:rPr>
          <w:rFonts w:ascii="Times New Roman" w:hAnsi="Times New Roman" w:cs="Times New Roman"/>
          <w:bCs/>
        </w:rPr>
        <w:t>are friends of New Mexico Wrestling;</w:t>
      </w:r>
    </w:p>
    <w:p w14:paraId="418B59ED" w14:textId="77777777" w:rsidR="007925E8" w:rsidRPr="007925E8" w:rsidRDefault="007925E8" w:rsidP="007925E8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00078347" w14:textId="17FFEF21" w:rsidR="007925E8" w:rsidRPr="00CA768A" w:rsidRDefault="00CA768A" w:rsidP="007925E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The nominee’s contributions to the creation, maintenance, continuation, and growth of New Mexico Wrestling are considered;</w:t>
      </w:r>
    </w:p>
    <w:p w14:paraId="2B34A15C" w14:textId="77777777" w:rsidR="00CA768A" w:rsidRPr="00CA768A" w:rsidRDefault="00CA768A" w:rsidP="00CA768A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2AEB17E1" w14:textId="5988835C" w:rsidR="00CA768A" w:rsidRPr="00CA768A" w:rsidRDefault="00CA768A" w:rsidP="007925E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Time lapse is relative, but the contributions must be of prominence</w:t>
      </w:r>
      <w:r w:rsidR="00FE6F33">
        <w:rPr>
          <w:rFonts w:ascii="Times New Roman" w:hAnsi="Times New Roman" w:cs="Times New Roman"/>
          <w:bCs/>
        </w:rPr>
        <w:t xml:space="preserve"> and over a period of years;</w:t>
      </w:r>
    </w:p>
    <w:p w14:paraId="43930D87" w14:textId="77777777" w:rsidR="00CA768A" w:rsidRPr="00CA768A" w:rsidRDefault="00CA768A" w:rsidP="00CA768A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072000F" w14:textId="64AA720F" w:rsidR="004543EE" w:rsidRPr="004543EE" w:rsidRDefault="00CA768A" w:rsidP="004543E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The inductee exhibits high mo</w:t>
      </w:r>
      <w:r w:rsidR="004543EE">
        <w:rPr>
          <w:rFonts w:ascii="Times New Roman" w:hAnsi="Times New Roman" w:cs="Times New Roman"/>
          <w:bCs/>
        </w:rPr>
        <w:t>ral character and citizenship;</w:t>
      </w:r>
    </w:p>
    <w:p w14:paraId="459AF4B4" w14:textId="77777777" w:rsidR="004543EE" w:rsidRPr="004543EE" w:rsidRDefault="004543EE" w:rsidP="004543EE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4BDD367" w14:textId="426CFE59" w:rsidR="00FE6F33" w:rsidRPr="004B6DE6" w:rsidRDefault="004543EE" w:rsidP="00FE6F3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 potential inductee is not eligible for induction if the inductee has been convicted of a felony crime; </w:t>
      </w:r>
    </w:p>
    <w:p w14:paraId="14B01052" w14:textId="77777777" w:rsidR="004B6DE6" w:rsidRPr="004B6DE6" w:rsidRDefault="004B6DE6" w:rsidP="004B6DE6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416ED8A7" w14:textId="1743D33E" w:rsidR="004B6DE6" w:rsidRPr="004B6DE6" w:rsidRDefault="004B6DE6" w:rsidP="004B6DE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Any </w:t>
      </w:r>
      <w:r w:rsidR="009D7F11">
        <w:rPr>
          <w:rFonts w:ascii="Times New Roman" w:hAnsi="Times New Roman" w:cs="Times New Roman"/>
          <w:bCs/>
        </w:rPr>
        <w:t>potential inductee that has been</w:t>
      </w:r>
      <w:r>
        <w:rPr>
          <w:rFonts w:ascii="Times New Roman" w:hAnsi="Times New Roman" w:cs="Times New Roman"/>
          <w:bCs/>
        </w:rPr>
        <w:t xml:space="preserve"> convicted of any crime of a sexual nature is not eligible for induction;</w:t>
      </w:r>
    </w:p>
    <w:p w14:paraId="3B28BCA0" w14:textId="77777777" w:rsidR="00FE6F33" w:rsidRPr="00FE6F33" w:rsidRDefault="00FE6F33" w:rsidP="00FE6F33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AC30173" w14:textId="3E1D8B4E" w:rsidR="009D7F11" w:rsidRPr="009D7F11" w:rsidRDefault="00FE6F33" w:rsidP="00FE6F3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An inductee convicted of a felony crime after induction </w:t>
      </w:r>
      <w:r w:rsidR="00887AB3">
        <w:rPr>
          <w:rFonts w:ascii="Times New Roman" w:hAnsi="Times New Roman" w:cs="Times New Roman"/>
          <w:bCs/>
        </w:rPr>
        <w:t xml:space="preserve">may be removed from the </w:t>
      </w:r>
      <w:proofErr w:type="spellStart"/>
      <w:r w:rsidR="00887AB3">
        <w:rPr>
          <w:rFonts w:ascii="Times New Roman" w:hAnsi="Times New Roman" w:cs="Times New Roman"/>
          <w:bCs/>
        </w:rPr>
        <w:t>NMWHOF</w:t>
      </w:r>
      <w:proofErr w:type="spellEnd"/>
      <w:r w:rsidR="00887AB3">
        <w:rPr>
          <w:rFonts w:ascii="Times New Roman" w:hAnsi="Times New Roman" w:cs="Times New Roman"/>
          <w:bCs/>
        </w:rPr>
        <w:t>;</w:t>
      </w:r>
    </w:p>
    <w:p w14:paraId="353E3408" w14:textId="77777777" w:rsidR="009D7F11" w:rsidRPr="009D7F11" w:rsidRDefault="009D7F11" w:rsidP="009D7F11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0A358D59" w14:textId="47B3E1AA" w:rsidR="009D7F11" w:rsidRPr="00887AB3" w:rsidRDefault="009D7F11" w:rsidP="009D7F11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An inductee convicted of a any crime of a sexual nature after induction </w:t>
      </w:r>
      <w:r w:rsidR="00887AB3">
        <w:rPr>
          <w:rFonts w:ascii="Times New Roman" w:hAnsi="Times New Roman" w:cs="Times New Roman"/>
          <w:bCs/>
        </w:rPr>
        <w:t xml:space="preserve">may be removed from the </w:t>
      </w:r>
      <w:proofErr w:type="spellStart"/>
      <w:r w:rsidR="00887AB3">
        <w:rPr>
          <w:rFonts w:ascii="Times New Roman" w:hAnsi="Times New Roman" w:cs="Times New Roman"/>
          <w:bCs/>
        </w:rPr>
        <w:t>NMWHOF</w:t>
      </w:r>
      <w:proofErr w:type="spellEnd"/>
      <w:r w:rsidR="00887AB3">
        <w:rPr>
          <w:rFonts w:ascii="Times New Roman" w:hAnsi="Times New Roman" w:cs="Times New Roman"/>
          <w:bCs/>
        </w:rPr>
        <w:t xml:space="preserve">; </w:t>
      </w:r>
    </w:p>
    <w:p w14:paraId="496272E4" w14:textId="77777777" w:rsidR="00887AB3" w:rsidRPr="00887AB3" w:rsidRDefault="00887AB3" w:rsidP="00887AB3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0DE647A" w14:textId="77777777" w:rsidR="00887AB3" w:rsidRPr="00EE692F" w:rsidRDefault="00887AB3" w:rsidP="00887AB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E692F">
        <w:rPr>
          <w:rFonts w:ascii="Times New Roman" w:hAnsi="Times New Roman" w:cs="Times New Roman"/>
          <w:bCs/>
        </w:rPr>
        <w:t>An inductee</w:t>
      </w:r>
      <w:r>
        <w:rPr>
          <w:rFonts w:ascii="Times New Roman" w:hAnsi="Times New Roman" w:cs="Times New Roman"/>
          <w:bCs/>
        </w:rPr>
        <w:t xml:space="preserve"> is </w:t>
      </w:r>
      <w:r w:rsidRPr="00EE692F">
        <w:rPr>
          <w:rFonts w:ascii="Times New Roman" w:hAnsi="Times New Roman" w:cs="Times New Roman"/>
          <w:bCs/>
        </w:rPr>
        <w:t xml:space="preserve">removed by a 70% affirmative vote of the </w:t>
      </w:r>
      <w:proofErr w:type="spellStart"/>
      <w:r w:rsidRPr="00EE692F">
        <w:rPr>
          <w:rFonts w:ascii="Times New Roman" w:hAnsi="Times New Roman" w:cs="Times New Roman"/>
          <w:bCs/>
        </w:rPr>
        <w:t>NMWHOF</w:t>
      </w:r>
      <w:proofErr w:type="spellEnd"/>
      <w:r w:rsidRPr="00EE692F">
        <w:rPr>
          <w:rFonts w:ascii="Times New Roman" w:hAnsi="Times New Roman" w:cs="Times New Roman"/>
          <w:bCs/>
        </w:rPr>
        <w:t xml:space="preserve"> Committee.   </w:t>
      </w:r>
    </w:p>
    <w:p w14:paraId="35E8E7AB" w14:textId="77777777" w:rsidR="00887AB3" w:rsidRPr="009D7F11" w:rsidRDefault="00887AB3" w:rsidP="00887AB3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65244520" w14:textId="2E5EE9A1" w:rsidR="00FE6F33" w:rsidRPr="00FE6F33" w:rsidRDefault="00FE6F33" w:rsidP="009D7F11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</w:t>
      </w:r>
    </w:p>
    <w:p w14:paraId="39D83A31" w14:textId="77777777" w:rsidR="007925E8" w:rsidRPr="007925E8" w:rsidRDefault="007925E8" w:rsidP="007925E8">
      <w:pPr>
        <w:pStyle w:val="ListParagraph"/>
        <w:ind w:left="2160"/>
        <w:jc w:val="both"/>
        <w:rPr>
          <w:rFonts w:ascii="Times New Roman" w:hAnsi="Times New Roman" w:cs="Times New Roman"/>
          <w:b/>
          <w:bCs/>
        </w:rPr>
      </w:pPr>
    </w:p>
    <w:p w14:paraId="333266AD" w14:textId="77777777" w:rsidR="00735299" w:rsidRPr="00735299" w:rsidRDefault="00735299" w:rsidP="007925E8">
      <w:pPr>
        <w:pStyle w:val="ListParagraph"/>
        <w:ind w:left="2880"/>
        <w:jc w:val="both"/>
        <w:rPr>
          <w:rFonts w:ascii="Times New Roman" w:hAnsi="Times New Roman" w:cs="Times New Roman"/>
          <w:b/>
          <w:bCs/>
        </w:rPr>
      </w:pPr>
    </w:p>
    <w:p w14:paraId="2297C377" w14:textId="77777777" w:rsidR="00735299" w:rsidRPr="0092749D" w:rsidRDefault="00735299" w:rsidP="0092749D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238A5648" w14:textId="77777777" w:rsidR="00A170BE" w:rsidRDefault="00A170BE">
      <w:pPr>
        <w:rPr>
          <w:rFonts w:ascii="Arial" w:hAnsi="Arial" w:cs="Arial"/>
          <w:b/>
          <w:bCs/>
          <w:sz w:val="30"/>
          <w:szCs w:val="30"/>
        </w:rPr>
      </w:pPr>
    </w:p>
    <w:p w14:paraId="1725A1D1" w14:textId="77777777" w:rsidR="002954A4" w:rsidRDefault="002954A4"/>
    <w:sectPr w:rsidR="002954A4" w:rsidSect="00ED6257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784CA" w14:textId="77777777" w:rsidR="00EE692F" w:rsidRDefault="00EE692F" w:rsidP="00CA768A">
      <w:pPr>
        <w:spacing w:after="0"/>
      </w:pPr>
      <w:r>
        <w:separator/>
      </w:r>
    </w:p>
  </w:endnote>
  <w:endnote w:type="continuationSeparator" w:id="0">
    <w:p w14:paraId="70BDC749" w14:textId="77777777" w:rsidR="00EE692F" w:rsidRDefault="00EE692F" w:rsidP="00CA76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0376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F72F21" w14:textId="2418EAD8" w:rsidR="00EE692F" w:rsidRDefault="00EE692F">
            <w:pPr>
              <w:pStyle w:val="Footer"/>
              <w:jc w:val="center"/>
            </w:pPr>
            <w:r w:rsidRPr="00CA768A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3040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A768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3040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A7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A8DD32" w14:textId="77777777" w:rsidR="00EE692F" w:rsidRDefault="00EE6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480FF" w14:textId="77777777" w:rsidR="00EE692F" w:rsidRDefault="00EE692F" w:rsidP="00CA768A">
      <w:pPr>
        <w:spacing w:after="0"/>
      </w:pPr>
      <w:r>
        <w:separator/>
      </w:r>
    </w:p>
  </w:footnote>
  <w:footnote w:type="continuationSeparator" w:id="0">
    <w:p w14:paraId="48E665FB" w14:textId="77777777" w:rsidR="00EE692F" w:rsidRDefault="00EE692F" w:rsidP="00CA76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06630"/>
    <w:multiLevelType w:val="hybridMultilevel"/>
    <w:tmpl w:val="9D80DEB2"/>
    <w:lvl w:ilvl="0" w:tplc="498A8D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DF2A432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3E269E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D922747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D4"/>
    <w:rsid w:val="00071A4A"/>
    <w:rsid w:val="000833AD"/>
    <w:rsid w:val="000D4464"/>
    <w:rsid w:val="0012311F"/>
    <w:rsid w:val="001F3F54"/>
    <w:rsid w:val="00285A13"/>
    <w:rsid w:val="002954A4"/>
    <w:rsid w:val="00347CCD"/>
    <w:rsid w:val="00430405"/>
    <w:rsid w:val="004543EE"/>
    <w:rsid w:val="00486B1D"/>
    <w:rsid w:val="004A1001"/>
    <w:rsid w:val="004B6DE6"/>
    <w:rsid w:val="00521DF1"/>
    <w:rsid w:val="00543E14"/>
    <w:rsid w:val="00555AE6"/>
    <w:rsid w:val="00564742"/>
    <w:rsid w:val="00583D3F"/>
    <w:rsid w:val="005A75F8"/>
    <w:rsid w:val="005F3E66"/>
    <w:rsid w:val="00632358"/>
    <w:rsid w:val="00641941"/>
    <w:rsid w:val="00690319"/>
    <w:rsid w:val="00691BB4"/>
    <w:rsid w:val="00705E60"/>
    <w:rsid w:val="00715A08"/>
    <w:rsid w:val="0071771B"/>
    <w:rsid w:val="00734616"/>
    <w:rsid w:val="00735299"/>
    <w:rsid w:val="00786812"/>
    <w:rsid w:val="007925E8"/>
    <w:rsid w:val="00887AB3"/>
    <w:rsid w:val="008C29B9"/>
    <w:rsid w:val="008E5EA0"/>
    <w:rsid w:val="008F1D6C"/>
    <w:rsid w:val="00904EAC"/>
    <w:rsid w:val="0092749D"/>
    <w:rsid w:val="00944BFE"/>
    <w:rsid w:val="00947AED"/>
    <w:rsid w:val="00962400"/>
    <w:rsid w:val="00986CC4"/>
    <w:rsid w:val="009D7F11"/>
    <w:rsid w:val="00A10E42"/>
    <w:rsid w:val="00A170BE"/>
    <w:rsid w:val="00A75143"/>
    <w:rsid w:val="00BD2186"/>
    <w:rsid w:val="00BD4212"/>
    <w:rsid w:val="00BE6E6D"/>
    <w:rsid w:val="00BF351B"/>
    <w:rsid w:val="00C82F38"/>
    <w:rsid w:val="00CA768A"/>
    <w:rsid w:val="00CC09D4"/>
    <w:rsid w:val="00D004FE"/>
    <w:rsid w:val="00D52EB2"/>
    <w:rsid w:val="00D839DE"/>
    <w:rsid w:val="00DC312B"/>
    <w:rsid w:val="00DD23A7"/>
    <w:rsid w:val="00DF697D"/>
    <w:rsid w:val="00E742D0"/>
    <w:rsid w:val="00ED02FC"/>
    <w:rsid w:val="00ED6257"/>
    <w:rsid w:val="00EE692F"/>
    <w:rsid w:val="00F31539"/>
    <w:rsid w:val="00F35417"/>
    <w:rsid w:val="00F513C4"/>
    <w:rsid w:val="00F74675"/>
    <w:rsid w:val="00F76902"/>
    <w:rsid w:val="00FE6F33"/>
    <w:rsid w:val="00FF3F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41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6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768A"/>
  </w:style>
  <w:style w:type="paragraph" w:styleId="Footer">
    <w:name w:val="footer"/>
    <w:basedOn w:val="Normal"/>
    <w:link w:val="FooterChar"/>
    <w:uiPriority w:val="99"/>
    <w:unhideWhenUsed/>
    <w:rsid w:val="00CA76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7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6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768A"/>
  </w:style>
  <w:style w:type="paragraph" w:styleId="Footer">
    <w:name w:val="footer"/>
    <w:basedOn w:val="Normal"/>
    <w:link w:val="FooterChar"/>
    <w:uiPriority w:val="99"/>
    <w:unhideWhenUsed/>
    <w:rsid w:val="00CA76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1052</Words>
  <Characters>5574</Characters>
  <Application>Microsoft Office Word</Application>
  <DocSecurity>0</DocSecurity>
  <PresentationFormat/>
  <Lines>196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Wrestling Hall of Fame (00716694).DOCX</vt:lpstr>
    </vt:vector>
  </TitlesOfParts>
  <Company>New Mexico Highlands University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Wrestling Hall of Fame (00716694).DOCX</dc:title>
  <dc:subject/>
  <dc:creator>Ronald Maestas</dc:creator>
  <cp:keywords/>
  <cp:lastModifiedBy>Scott Owen</cp:lastModifiedBy>
  <cp:revision>20</cp:revision>
  <cp:lastPrinted>2013-08-24T23:39:00Z</cp:lastPrinted>
  <dcterms:created xsi:type="dcterms:W3CDTF">2013-07-09T22:30:00Z</dcterms:created>
  <dcterms:modified xsi:type="dcterms:W3CDTF">2013-08-26T23:09:00Z</dcterms:modified>
</cp:coreProperties>
</file>