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2CB" w:rsidRPr="00FE7867" w:rsidRDefault="00A252CB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72"/>
          <w:szCs w:val="72"/>
          <w:u w:val="single"/>
        </w:rPr>
      </w:pPr>
      <w:r w:rsidRPr="00FE7867">
        <w:rPr>
          <w:rFonts w:ascii="Times" w:hAnsi="Times" w:cs="Times"/>
          <w:b/>
          <w:color w:val="000000"/>
          <w:sz w:val="72"/>
          <w:szCs w:val="72"/>
          <w:u w:val="single"/>
        </w:rPr>
        <w:t>College Soccer</w:t>
      </w:r>
    </w:p>
    <w:p w:rsidR="00A252CB" w:rsidRPr="00FE7867" w:rsidRDefault="00A252CB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72"/>
          <w:szCs w:val="72"/>
          <w:u w:val="single"/>
        </w:rPr>
      </w:pPr>
      <w:r w:rsidRPr="00FE7867">
        <w:rPr>
          <w:rFonts w:ascii="Times" w:hAnsi="Times" w:cs="Times"/>
          <w:b/>
          <w:color w:val="000000"/>
          <w:sz w:val="72"/>
          <w:szCs w:val="72"/>
          <w:u w:val="single"/>
        </w:rPr>
        <w:t>Recruitment Guide</w:t>
      </w:r>
    </w:p>
    <w:p w:rsidR="00A252CB" w:rsidRP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color w:val="000000"/>
          <w:sz w:val="72"/>
          <w:szCs w:val="72"/>
          <w:u w:val="single"/>
        </w:rPr>
      </w:pPr>
      <w:r w:rsidRPr="00FE7867">
        <w:rPr>
          <w:rFonts w:ascii="Times" w:hAnsi="Times" w:cs="Times"/>
          <w:b/>
          <w:color w:val="000000"/>
          <w:sz w:val="72"/>
          <w:szCs w:val="72"/>
          <w:u w:val="single"/>
        </w:rPr>
        <w:t>F</w:t>
      </w:r>
      <w:r w:rsidR="00A252CB" w:rsidRPr="00FE7867">
        <w:rPr>
          <w:rFonts w:ascii="Times" w:hAnsi="Times" w:cs="Times"/>
          <w:b/>
          <w:color w:val="000000"/>
          <w:sz w:val="72"/>
          <w:szCs w:val="72"/>
          <w:u w:val="single"/>
        </w:rPr>
        <w:t>or</w:t>
      </w:r>
      <w:r>
        <w:rPr>
          <w:rFonts w:ascii="Times" w:hAnsi="Times" w:cs="Times"/>
          <w:b/>
          <w:color w:val="000000"/>
          <w:sz w:val="72"/>
          <w:szCs w:val="72"/>
          <w:u w:val="single"/>
        </w:rPr>
        <w:t xml:space="preserve"> </w:t>
      </w:r>
      <w:r w:rsidR="00A252CB" w:rsidRPr="00FE7867">
        <w:rPr>
          <w:rFonts w:ascii="Times" w:hAnsi="Times" w:cs="Times"/>
          <w:b/>
          <w:color w:val="000000"/>
          <w:sz w:val="72"/>
          <w:szCs w:val="72"/>
          <w:u w:val="single"/>
        </w:rPr>
        <w:t>Parents and Players</w:t>
      </w:r>
    </w:p>
    <w:p w:rsidR="00FE7867" w:rsidRDefault="00FE7867" w:rsidP="00A252CB">
      <w:pPr>
        <w:autoSpaceDE w:val="0"/>
        <w:autoSpaceDN w:val="0"/>
        <w:adjustRightInd w:val="0"/>
        <w:spacing w:after="0" w:line="240" w:lineRule="auto"/>
        <w:rPr>
          <w:rFonts w:ascii="Times,Bold" w:hAnsi="Times,Bold" w:cs="Times,Bold"/>
          <w:b/>
          <w:bCs/>
          <w:color w:val="000000"/>
          <w:sz w:val="32"/>
          <w:szCs w:val="32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  <w:r w:rsidRPr="00FE7867">
        <w:rPr>
          <w:rFonts w:ascii="Times,Bold" w:hAnsi="Times,Bold" w:cs="Times,Bold"/>
          <w:bCs/>
          <w:noProof/>
          <w:color w:val="000000"/>
          <w:sz w:val="32"/>
          <w:szCs w:val="32"/>
        </w:rPr>
        <w:drawing>
          <wp:inline distT="0" distB="0" distL="0" distR="0">
            <wp:extent cx="3267075" cy="4861786"/>
            <wp:effectExtent l="19050" t="0" r="9525" b="0"/>
            <wp:docPr id="1" name="Picture 0" descr="final 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logo.bmp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4826" cy="485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FE7867" w:rsidRDefault="00FE7867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Cs/>
          <w:color w:val="000000"/>
          <w:sz w:val="32"/>
          <w:szCs w:val="32"/>
          <w:u w:val="single"/>
        </w:rPr>
      </w:pPr>
    </w:p>
    <w:p w:rsidR="00A252CB" w:rsidRDefault="00A252CB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70C0"/>
          <w:sz w:val="32"/>
          <w:szCs w:val="32"/>
          <w:u w:val="single"/>
        </w:rPr>
      </w:pPr>
      <w:r w:rsidRPr="00FE7867">
        <w:rPr>
          <w:rFonts w:ascii="Times,Bold" w:hAnsi="Times,Bold" w:cs="Times,Bold"/>
          <w:b/>
          <w:bCs/>
          <w:color w:val="0070C0"/>
          <w:sz w:val="32"/>
          <w:szCs w:val="32"/>
          <w:u w:val="single"/>
        </w:rPr>
        <w:lastRenderedPageBreak/>
        <w:t>Table of Contents</w:t>
      </w:r>
    </w:p>
    <w:p w:rsidR="00F91538" w:rsidRPr="00FE7867" w:rsidRDefault="00F91538" w:rsidP="00FE7867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70C0"/>
          <w:sz w:val="32"/>
          <w:szCs w:val="32"/>
          <w:u w:val="single"/>
        </w:rPr>
      </w:pP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Table of Contents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Introduction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Getting Started/</w:t>
      </w:r>
      <w:r w:rsidR="003F6B7A"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 </w:t>
      </w:r>
      <w:proofErr w:type="gramStart"/>
      <w:r w:rsidR="003F6B7A">
        <w:rPr>
          <w:rFonts w:ascii="Times,Bold" w:hAnsi="Times,Bold" w:cs="Times,Bold"/>
          <w:b/>
          <w:bCs/>
          <w:color w:val="000000"/>
          <w:sz w:val="24"/>
          <w:szCs w:val="24"/>
        </w:rPr>
        <w:t>A</w:t>
      </w:r>
      <w:proofErr w:type="gramEnd"/>
      <w:r w:rsidR="003F6B7A"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 Suggested</w:t>
      </w: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 Timeline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Make a List of Colleges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Educate Yourself about the Colleges on Your List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Educate Yourself about the Various Associations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NCAA Guidelines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NCAA Initial Eligibility</w:t>
      </w:r>
      <w:r w:rsidR="00FE7867"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 </w:t>
      </w:r>
      <w:r>
        <w:rPr>
          <w:rFonts w:ascii="Times,Bold" w:hAnsi="Times,Bold" w:cs="Times,Bold"/>
          <w:b/>
          <w:bCs/>
          <w:color w:val="000000"/>
          <w:sz w:val="24"/>
          <w:szCs w:val="24"/>
        </w:rPr>
        <w:t>Clearinghouse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The NCAA Divisions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The NAIA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The NJCAA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The NCCAA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 Home-Schooled Athlete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When Can a College Coach talk to a Prospect?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does it mean when a coach sends a questionnaire?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Why Responding to all College Coaches is Important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How to Contact a Coach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to include in Interest Letters/Cover Letter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Interest Letter/Cover Letter Samples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to include in Athletic Profiles/Resume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Athletic Profiles/Resume Sample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Do you need a Video?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How to plan a Campus recruiting Visit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is an Official Visit?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is the Recruiting Timeline?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Questions to ask Prospective College Coaches?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About Athletics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About Academics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About College Life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About Financial Aid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Questions should you Ask Team Mates?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Information for Parents and Guardians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Amateurism and Academic Eligibility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Financial Aid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is FAFSA?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What is a National Letter of Intent?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Agents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Scouting/Recruiting Services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Questions and Answers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Athletes Edge to Admissions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>Number of Scholarships by Sport</w:t>
      </w:r>
    </w:p>
    <w:p w:rsidR="00A252CB" w:rsidRDefault="00A252CB" w:rsidP="00F91538">
      <w:pPr>
        <w:autoSpaceDE w:val="0"/>
        <w:autoSpaceDN w:val="0"/>
        <w:adjustRightInd w:val="0"/>
        <w:spacing w:after="0" w:line="240" w:lineRule="auto"/>
        <w:jc w:val="center"/>
        <w:rPr>
          <w:rFonts w:ascii="Times,Bold" w:hAnsi="Times,Bold" w:cs="Times,Bold"/>
          <w:b/>
          <w:bCs/>
          <w:color w:val="000000"/>
          <w:sz w:val="24"/>
          <w:szCs w:val="24"/>
        </w:rPr>
      </w:pPr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Scholarship Talk </w:t>
      </w:r>
      <w:proofErr w:type="gramStart"/>
      <w:r>
        <w:rPr>
          <w:rFonts w:ascii="Times,Bold" w:hAnsi="Times,Bold" w:cs="Times,Bold"/>
          <w:b/>
          <w:bCs/>
          <w:color w:val="000000"/>
          <w:sz w:val="24"/>
          <w:szCs w:val="24"/>
        </w:rPr>
        <w:t>With</w:t>
      </w:r>
      <w:proofErr w:type="gramEnd"/>
      <w:r>
        <w:rPr>
          <w:rFonts w:ascii="Times,Bold" w:hAnsi="Times,Bold" w:cs="Times,Bold"/>
          <w:b/>
          <w:bCs/>
          <w:color w:val="000000"/>
          <w:sz w:val="24"/>
          <w:szCs w:val="24"/>
        </w:rPr>
        <w:t xml:space="preserve"> a College Coach</w:t>
      </w: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Introduction</w:t>
      </w:r>
    </w:p>
    <w:p w:rsidR="00FE7867" w:rsidRDefault="00FE7867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Many times parents and players are seeking information on the college soccer and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recruitment process. They are not sure where to turn for information. There are so many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questions to ask. When do I apply to College? How important are test scores? How do I contact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a college coach? Do I need a video? What is the NCAA Clearinghouse? How do I begin the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recruitment process?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It is very important to know that no one course is correct for everyone. Each school and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coach may handle the process differently for their prospective student-athletes. But there are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many things you need to know about the process before you begin.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When looking at schools, try to find a campus you love and where you can see yourself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attending for four to five years. Look for a school that has your major area of concentration. Try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to find a school that has a soccer program where you’ll play and enjoy yourself. Be honest with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yourself about where you might fit in academically and athletically and be honest with yourself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and the coach you are communicating with.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Schools and coaches also look for good students. One of the most important things to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remember is to work hard and keep your grades up. You should be a student first and an athlete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second.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It is also our hope that you will check with the school and their umbrella organization to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make sure of their policies, scholarship availability, rules and programs. There are differences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between those umbrella organizations rules. For example, the NCAA Division I and II, NCAA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Division III and NAIA have different rules for what coaches may do during the recruitment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process. So do your homework and remember to ask questions.</w:t>
      </w:r>
    </w:p>
    <w:p w:rsidR="00FE7867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 w:rsidRPr="00F91538">
        <w:rPr>
          <w:rFonts w:ascii="Times New Roman" w:hAnsi="Times New Roman" w:cs="Times New Roman"/>
          <w:color w:val="000000"/>
          <w:sz w:val="32"/>
          <w:szCs w:val="32"/>
        </w:rPr>
        <w:t>It is our hope that the information provided in this guide will help you to answer some of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those questions and point you to the right sources for additional information. There are some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guidelines that will help you as you prepare for this exciting, yet sometimes intimidating,</w:t>
      </w:r>
      <w:r w:rsidR="00FE7867" w:rsidRPr="00F91538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32"/>
          <w:szCs w:val="32"/>
        </w:rPr>
        <w:t>process.</w:t>
      </w:r>
    </w:p>
    <w:p w:rsidR="00CF16C3" w:rsidRPr="00F91538" w:rsidRDefault="00CF16C3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E7867" w:rsidRPr="00FE786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FE786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Getting Started/</w:t>
      </w:r>
      <w:proofErr w:type="gramStart"/>
      <w:r w:rsidRPr="00FE786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A</w:t>
      </w:r>
      <w:proofErr w:type="gramEnd"/>
      <w:r w:rsidRPr="00FE786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 xml:space="preserve"> Suggested/Timeline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(Some of these items pertain to NCAA schools only. It’s always best to check with the umbrella organization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verify recruitment rules. The governing organizations meet on a regular basis and can change rules).</w:t>
      </w:r>
    </w:p>
    <w:p w:rsidR="00FE7867" w:rsidRDefault="00FE7867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2CB" w:rsidRPr="00FE786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E7867">
        <w:rPr>
          <w:rFonts w:ascii="Times New Roman" w:hAnsi="Times New Roman" w:cs="Times New Roman"/>
          <w:b/>
          <w:bCs/>
          <w:color w:val="0070C0"/>
          <w:sz w:val="24"/>
          <w:szCs w:val="24"/>
        </w:rPr>
        <w:t>Sophomore Year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(Coaches cannot call or write you yet, only send general information and camp information, so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 xml:space="preserve"> don’t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be disappointed if you write a coach and they do not write you back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CF1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Keep your grades up!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Begin compiling a list of possible colleges or universities that meet your interests and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research their academic and athletic programs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the PSAT test.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Write a cover letter and soccer resume and send it out to possible schools.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Review NCAA Clearinghouse eligibility requirements. The summer before your junior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year, register with the NCAA Clearinghouse.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Select junior year courses to fulfill these requirements.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 at the highest level possible. Keep a record of athletic achievements.</w:t>
      </w:r>
    </w:p>
    <w:p w:rsidR="00A252CB" w:rsidRPr="00FE786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 w:rsidRPr="00FE7867">
        <w:rPr>
          <w:rFonts w:ascii="Times New Roman" w:hAnsi="Times New Roman" w:cs="Times New Roman"/>
          <w:b/>
          <w:bCs/>
          <w:color w:val="0070C0"/>
          <w:sz w:val="24"/>
          <w:szCs w:val="24"/>
        </w:rPr>
        <w:t>Junior Year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(As of September 1, coaches can return correspondence and write letters, but cannot call until on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after July 1 before your senior year).</w:t>
      </w:r>
    </w:p>
    <w:p w:rsidR="00CF16C3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 w:rsidRPr="00CF16C3">
        <w:rPr>
          <w:rFonts w:ascii="Times New Roman" w:hAnsi="Times New Roman" w:cs="Times New Roman"/>
          <w:b/>
          <w:bCs/>
          <w:color w:val="FF0000"/>
          <w:sz w:val="24"/>
          <w:szCs w:val="24"/>
        </w:rPr>
        <w:t>Keep your grades up!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Send coaches updated resume and player profile, send dates of tournaments and league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games.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Organize a filing system on colleges that respond to your inquiry and indicate interest.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will need names and phones numbers of coaches and also when they indicated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interest.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a list of all the colleges/universities you have been in contact with and rank them in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order starting with your favorite school (based on what you know at this point) down to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 least favorite school. Start by calling the coach at your least favorite school. You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will probably be nervous when you talk to this coach however, by talking to a coach at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 least favorite college/university, you will gain confidence for when you contact the</w:t>
      </w:r>
      <w:r w:rsidR="00FE786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coaches who are higher on your priority list.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Most likely, if you are calling a coach, you will get his or her voicemail. Practice leaving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message beforehand. You can even call yourself and leave a practice voicemail on your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cell phone. If you do get in touch with a coach, make sure you take notes on the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conversation. Also, keep a list of your top five questions to ask and make sure that these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questions cannot be answered by looking on the Web site.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Play in College Showcase tournaments, summer tournaments or participate in ODP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events.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Attend any recruitment seminars at these tournaments. Also attend College Fairs and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register your sport with each college.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Consider attending the summer camp of a school of interest, or one which has a lot of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coaches on staff.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your search to 10 or so schools and engage in regular correspondence with the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coach.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unofficial visits (at your expense) to selected schools. Meet with the coach and see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team play, if possible.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the SAT or ACT tests. Make sure scores are sent to your schools of interest.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Check your status with the NCAA Clearinghouse.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Select senior year courses to complete Clearinghouse requirements.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lastRenderedPageBreak/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Stay in touch with your high school counselor.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Obtain financial form (FAFSA).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Senior Year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(As of July 1, you can now talk on the phone with a coach. If you are a top level player, expect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some phone calls. If not, call the coach yourself. A letter followed by a call shows interest in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program. Only one call per week is allowed).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Don’t let down in your class </w:t>
      </w:r>
      <w:r w:rsidR="003F6B7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work,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Finish</w:t>
      </w:r>
      <w:r w:rsidR="0025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strong.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Check status with the NCAA Clearinghouse.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your search to 5 schools.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FAFSA form again with recent tax information.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Respond immediately to any interest shown by colleges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Schedule and complete official visits (at schools expense). Meet with the coach and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 and stay overnight if possible, see the team play.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Stay in touch with your high school counselor.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Narrow down your choices and get your applications done early.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Keep coaches updated on your achievements by sending them your resume through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fall and play in high level events in November and December.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Provide your coach and counselor with your interest college list. Discuss college interest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your coach and counselor.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Make a decision!</w:t>
      </w:r>
    </w:p>
    <w:p w:rsidR="00CF16C3" w:rsidRDefault="00CF16C3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CF16C3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</w:pPr>
      <w:r w:rsidRPr="00CF16C3">
        <w:rPr>
          <w:rFonts w:ascii="Times New Roman" w:hAnsi="Times New Roman" w:cs="Times New Roman"/>
          <w:bCs/>
          <w:color w:val="0070C0"/>
          <w:sz w:val="32"/>
          <w:szCs w:val="32"/>
          <w:u w:val="single"/>
        </w:rPr>
        <w:t>Make a List of Colleges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Draft a tentative list of colleges that interest you. Your list may include schools in your area,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schools that have a particular major of interest to you, or schools you know very little about.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list may be long but in the early stages you don’t want to eliminate any school you are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curious about. It is very important that you look at the school for its academic programs as well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its athletic programs.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Your academic experience in college is what will provide an important foundation for your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chosen career path after college. Not many players plan to be professional athletes. In addition,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it’s not uncommon for an injury to happen that could end your college soccer career. You want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end up at a place that you will enjoy attending even if you never play athletics there.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 are some questions that may aid you in your college selection.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Would I choose this college even if I am not playing on the team?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Would I be happy sitting on the bench and not playing much?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Would I still select this college if there is a different coach?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Was I comfortable there both academically and athletically?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Did the staff and team seem to get along and care about each other?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does the coach motivate the team?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Were the coaching team and staff friendly?</w:t>
      </w:r>
      <w:r w:rsidR="00CF16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Enthusiastic? Honest? Supportive? Sincere?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Caring? Or hospitable?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Educate yourself about the Colleges on your List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After you have created your list of schools, research the schools. Read everything you can find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the school. Look at their Web page, read their press releases on their Web page, check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resource books, talk to your school counselor, read the teams homepage as well.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Guides you may want to look at include: Peterson’s Four-Year Colleges, The Big Book of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Colleges, Fiske Guide to Colleges, </w:t>
      </w:r>
      <w:proofErr w:type="gramStart"/>
      <w:r w:rsidR="002554D7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>he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Best 366 Colleges, The College Board College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Handbook, Official Athletic Guide to Soccer, or the Women’s Soccer Guide: The Official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Athletic College Guide, Over 1,100 Women's Scholarship Programs Listed (Official Athletic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Guide Soccer Women). Make sure and talk to your Club and High School Coaches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various college programs. The University of Florida also maintains a Web page that list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2554D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links to US colleges and universities that offer bachelors and master’s degrees. That link is: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CD"/>
          <w:sz w:val="24"/>
          <w:szCs w:val="24"/>
        </w:rPr>
        <w:t>http://www.clas.ufl.edu/au/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Educate yourself about the Various Associations’</w:t>
      </w: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NCAA Guidelines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that plan to compete in athletics at the college level must meet certain eligibility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set forth by the NCAA. Students who have not met the NCAA eligibility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will not be allowed to participate in college athletics.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We have including the following link to assist you in this process. For information go to: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https://web1.ncaa.org/eligibilitycenter/common/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NCAA Initial-eligibility Clearinghouse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Students who plan to compete in athletics at the Division I or Division II college level must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complete the NCAA Clearinghouse form in order to be eligible. Division III does not use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eligibility Center. There is a $30 registration fee. To pay online you will need to use a credit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card. The steps for registering on line are as follows: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Go to the NCAA Clearinghouse web site at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http://www.ncaaclearinghouse.net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Once there, click on PROSPECTIVE STUDENT-ATHLETE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Once on the Welcome to student information page, click on DOMESTIC STUDENT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RELEASE FORM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Once on the Student release form (U.S.) page, complete this page accurately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Print an extra copy of your student release form for your counselor.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You will still need to notify your counselor that you registered on line so that your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transcript will be sent to the NCAA Clearinghouse.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What are the Divisions of the NCAA?</w:t>
      </w: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Division I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 member institutions have to sponsor at least seven sports for men and seven for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women (or six for men and eight for women) with two team sports for each gender. Each playing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season has to be represented by each gender as well. There are contest and participant minimums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each sport, as well as scheduling criteria. For sports other than football and basketball,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 schools must play 100 percent of the minimum number of contests against Division I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opponents -- anything over the minimum number of games has to be 50 percent Division I.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 schools must meet minimum financial aid awards for their athletics program, and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there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are maximum financial aid awards for each sport that a Division I school cannot exceed.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a list of member schools/sports link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http://web1.ncaa.org/memberLinks/links.jsp?div=1</w:t>
      </w: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Division II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 institutions have to sponsor at least five sports for men and five for women, (or four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men and six for women), with two team sports for each gender, and each playing season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represented by each gender. There are contest and participant minimums for each sport, as well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as scheduling criteria. For sports other than football and basketball there are no scheduling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requirements. There are not attendance requirements for football, or arena game requirements for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basketball. There are maximum financial aid awards for each sport that a Division II school must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exceed. Division II teams usually feature a number of local or in-state student-athletes. Many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 student/athletes pay for school through a combination of scholarship money, grants,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loans and employment earnings. Division II athletics programs are financed in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institution’s budget like other academic departments on campus. Traditional rivalries with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regional institutions dominate schedules of many Division II athletics programs. For a list of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member schools/sports link: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http://web1.ncaa.org/memberLinks/links.jsp?div=2</w:t>
      </w: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Division III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III institutions have to sponsor at least five sports for men and five for women, with two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team sports for each gender, and each playing season represented by each gender. There are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minimum contest and participant minimums for each sport. Division III athletics features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student/athletes who receive no financial aid related to their athletic ability and athletic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departments are staffed and funded like any other department in the university. Division III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athletics departments place special importance on the impact of athletics on the participants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rather than on the spectators. The student-athlete’s experience is of paramount concern. Division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III athletics encourages participation by maximizing the number and variety of athletics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opportunities available to students, placing primary emphasis on regional in-season and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conference competition.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 list of member schools/sports link: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http://web1.ncaa.org/memberLinks/links.jsp?div=3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What is the NAIA?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Association of Intercollegiate Athletics (NAIA) has different eligibility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requirements for student-athletes. To be eligible to participate in intercollegiate athletics as an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incoming freshman, two of the following three requirements must be met: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Have a 2.0 (C) or higher cumulative final grade point average in high school.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Have a composite score of 18 or higher on the ACT Assessment or an 860 total score or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higher on the SAT I on a single test administered on a national test date.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Have a top-half final class rank in his or her high school graduating class.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Student-athletes must also have on file at the college an official ACT Assessment or SAT I score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report from the appropriate national testing center. Results reported on the student’s high school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transcript are not acceptable. Students must request that their test scores be forwarded to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college’s admission office. If you have additional questions about NAIA eligibility, contact them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at: NAIA, 23500 W. 105 Street, P.O. Box 1325, Olathe, Kansas 66051-1325 or by phone at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413-971-0044 or on-line at</w:t>
      </w:r>
      <w:r>
        <w:rPr>
          <w:rFonts w:ascii="Times New Roman" w:hAnsi="Times New Roman" w:cs="Times New Roman"/>
          <w:color w:val="3333CD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3333CD"/>
          <w:sz w:val="24"/>
          <w:szCs w:val="24"/>
        </w:rPr>
        <w:t>http://www.naia.org.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3333CD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a list of member schools: </w:t>
      </w:r>
      <w:r>
        <w:rPr>
          <w:rFonts w:ascii="Times New Roman" w:hAnsi="Times New Roman" w:cs="Times New Roman"/>
          <w:b/>
          <w:bCs/>
          <w:color w:val="3333CD"/>
          <w:sz w:val="24"/>
          <w:szCs w:val="24"/>
        </w:rPr>
        <w:t>http://naia.cstv.com/member-services/about/members.htm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rules on financial aid, campus visits, etc. refer to Article II: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http://graphics.fansonly.com/schools/naia/member-services/pubs/handbook/2007-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08_Official_Handbook.pdf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What is the NJCAA?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Junior College Athletic Association (NJCAA) is the governing body of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intercollegiate athletics for two-year colleges. As such, its programs are designed to meet the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unique needs of a diverse group of student-athletes who come from both traditional and nontraditional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backgrounds and whose purpose in selecting a junior college may be as varied as their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experiences before attending college. For information on schools and eligibility requirements go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to: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http://www.njcaa.org/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list of member schools by gender and sport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http://www.njcaa.org/members-sport.cfm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52CB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What is the NCCAA?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Christian College Athletic Association was incorporated to provide a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Christian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based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organization that functions uniquely as a national and international agency for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promotion of outreach and ministry, and for the maintenance, enhancement, and promotion of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intercollegiate athletic competition with a Christian perspective. For information on schools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eligibility requirements go to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http://www.thenccaa.org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/ </w:t>
      </w:r>
      <w:r w:rsidR="003F6B7A"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 list of member schools by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region: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http://www.thenccaa.org/member_schools.html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What if you a Home-Schooled?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Home schooled students who want to play DI or II college sports must register with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clearinghouse and meet the same requirements as all other students. After registering, the homeschooled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must send the following information to the eligibility center: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Standardized test scores must be on an official transcript from a traditional high school or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sent directly from the testing agency.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Transcript listing credits earned and grades.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Proof of high school graduation.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Evidence that home schooling was conducted in accordance with state law.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List of texts used throughout home schooling (including text titles, publisher and in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which courses it was used).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For more information refer to the NCAA website at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www.ncaa.org</w:t>
      </w:r>
      <w:r>
        <w:rPr>
          <w:rFonts w:ascii="Times New Roman" w:hAnsi="Times New Roman" w:cs="Times New Roman"/>
          <w:color w:val="000000"/>
          <w:sz w:val="24"/>
          <w:szCs w:val="24"/>
        </w:rPr>
        <w:t>. It is important for you to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check with the colleges you are interested in to verify your courses and any other requirements.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95B3F" w:rsidRPr="00A95B3F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A95B3F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When Can a College Coach Talk to a High School Prospect?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(Some of these items pertain to NCAA schools only. It’s always best to check with the umbrella organization</w:t>
      </w:r>
      <w:r w:rsidR="003F6B7A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verify recruitment rules. The governing organizations meet on a regular basis and can change rules).</w:t>
      </w:r>
    </w:p>
    <w:p w:rsidR="00A95B3F" w:rsidRDefault="00A95B3F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There can be a lot of confusion about contacting college coaches, especially if you are new to the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recruiting game. This is the time of year when athletes start thinking a lot about getting calls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from a college coach and there are usually a lot of questions surrounding the topic.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 it okay for an athlete to call a coach? When can a coach call an athlete? Are there any rules to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 aware of when you are hoping to be recruited by a college coach? To help simplify this, here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are a few simple tips to guide your future interaction with college coaches: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 college coach can only call or visit you after July of your junior year in high school.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That means a coach cannot place an outbound call to you, nor can he initiate a visit to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 home or school specifically to talk to you about playing a sport at his or her college,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until the summer before your senior year. Remember, this deals only with outbound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communication from a coach.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 can call or meet with a coach at any point in your high school career. That’s right;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can call a coach whenever you want. The key here is that you are the one initiating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contact with the coach and not the other way around. If you want to call a coach or visit a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campus and set up a meeting with the coach, you may do so as often as you wish.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 can take as many campus visits as you would like when considering a sports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 offer. Again, the key here is that you are the one initiating the visit. What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those five "official" visits that you often hear about big-time athletes making to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schools when they are seniors? Those are visits that the school pays for. A prospective</w:t>
      </w:r>
      <w:r w:rsidR="002554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student-athlete can only take five official visits that are paid for by schools during his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her high school career.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Be proactive about the process! Take control!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What does it mean if a College Coach sends a questionnaire?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Colleges may ask you to complete an on-line questionnaire or mail you one to complete. It is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way for them to get initial information on you.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Why responding to all College Coaches is Important?</w:t>
      </w:r>
    </w:p>
    <w:p w:rsidR="007119FE" w:rsidRP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Most prospective student-athletes will receive some contact from colleges, in the form of general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admissions information, questionnaires, and/or emails from college coaches. Many student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athletes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make the mistake of disregarding correspondence from colleges and coaches they are not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initially interested in. No college contact should be neglected!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following is a list of reasons why you should respond to EVERYONE:</w:t>
      </w:r>
    </w:p>
    <w:p w:rsid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you are receiving general admissions information, especially if you are 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underclassman – respond anyway! A lot of coaches put underclassmen’s names on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admissions lists to see if they will respond.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you do not respond to a coach, or return their questionnaire, they will stop recruiting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Your opinion may change. Once you research a college and talk to a coach, you are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bound to learn something new. You never know which college or program might be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perfect fit for you.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more coaches you communicate with, the more familiar you will become with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types of questions college coaches ask. This practice will prepare you for email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exchanges and conversation with coaches at your favorite colleges/universities.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By investigating many different types of colleges, you will have a better idea of your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likes and dislikes in a college/university.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coaches change jobs! You might ignore a coach because you are not interested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their program, only to have them get hired at one of your top choices.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coaches are friends with one another, and they do not appreciate it when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student-athlete ignores a contact. You never want to give anyone something bad to say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about you!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It is just common courtesy. If a coach takes the time to send you some information, you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owe them a response.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0"/>
          <w:szCs w:val="20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Responding to a college coach will demonstrate that you are mature and responsible. For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example, most of the information asked on the questionnaire is to test your responsibility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ability to follow directions, and to see if you are interested in the college/university.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Remember, it will only take a little bit of your time, and will definitely be worth it if you are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keeping in touch with every college/university that you hear from. Who knows – it may even be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one you decide upon!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How to Contact a Coach</w:t>
      </w: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Initial Interest Letter/Cover Letters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letter you compose should be short and direct. The letter is a way to request information and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introduce you to the coach as a prospective student-athlete. Here are some things to include: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 name, high school, current grade level.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Your home address, email address, phone number. (It is suggested that you give them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home number instead of or in addition to your cell, since it may not always be convenient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for you to talk to them on your cell phone).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High school soccer experience, years of varsity experience, team accomplishments, and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 awards.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Current club team, recent team accomplishments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Academic interests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Letter 1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Date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Coach’s Name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University Name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Address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City, State, Zip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Dear Coach _____,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My name is Helen Smith and I am currently a senior at All Star High School in Lexington,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Kentucky.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am also the starting forward on my high school team and have led them in goals scored for the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past three years. My team won the state championship in 2007 and was the runner-up in 2008. We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are currently ranked third in the state. I was named honorable mention all-state in 2005, second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team in 2006 and 2007.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play for the LFC U-17 Premier Girls Team. I have played at the premier level since U-13. My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team won the Kentucky State Championship for the past three years. In 2007, we advanced to the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semifinals at the Midwest Regional. I also play forward for my select team. My coach, Parviz</w:t>
      </w:r>
      <w:r w:rsidR="003F6B7A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Zartoshty, said he would be glad to speak with you on my behalf.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have spent time doing research on what colleges would be a good match for me academically and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athletically. I am interested in majoring in psychology with a minor in English. I am very interested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in your College and your program and would appreciate receiving information from you.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Thank you for your time, and I look forward to hearing from you in the near future.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Sincerely,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Helen Smith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(Include your mailing address)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13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Sample Letter 2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Date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Coach’s Name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University Name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Address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City, State, Zip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Dear Coach _____,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May I take a moment of your time to introduce myself? My name is Helen Smith and I am currently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 senior at All Star High School in Lexington, Kentucky.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During the last few weeks, I have spent time with my counselor doing research on which colleges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 xml:space="preserve">would be a good match for me both </w:t>
      </w:r>
      <w:r>
        <w:rPr>
          <w:rFonts w:ascii="Garamond" w:hAnsi="Garamond" w:cs="Garamond"/>
          <w:color w:val="000000"/>
          <w:sz w:val="24"/>
          <w:szCs w:val="24"/>
        </w:rPr>
        <w:lastRenderedPageBreak/>
        <w:t>academically and athletically. I am very interested in your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college and would appreciate receiving information about your school, and the soccer program.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have played varsity soccer for All Star High School since the 9</w:t>
      </w:r>
      <w:r>
        <w:rPr>
          <w:rFonts w:ascii="Garamond" w:hAnsi="Garamond" w:cs="Garamond"/>
          <w:color w:val="000000"/>
          <w:sz w:val="14"/>
          <w:szCs w:val="14"/>
        </w:rPr>
        <w:t xml:space="preserve">th </w:t>
      </w:r>
      <w:r>
        <w:rPr>
          <w:rFonts w:ascii="Garamond" w:hAnsi="Garamond" w:cs="Garamond"/>
          <w:color w:val="000000"/>
          <w:sz w:val="24"/>
          <w:szCs w:val="24"/>
        </w:rPr>
        <w:t>grade. I have been the starting left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forward for the past three years and have played in every game. I was the second leading scorer my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freshman year and the leading scorer the past two years. Over the past three years I have scored 42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goals. My high school plays a very strong schedule and has contended for the Kentucky state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championship the past three years. My coach, Joan Jett, would be happy to talk with you or provide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you with a game film. My number is 3.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I play for the U-17 Premier Girls Team. Our team has won the Kentucky State Championship three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times. I also play forward on my club team but have some experience in the mid-field. We will be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playing at the Cincinnati Cup in December and my club number is 3. My coach, Parviz Zartoshty,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would be happy to talk with you.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Academically, I am a strong student with an A average and have no trouble balancing school and</w:t>
      </w:r>
      <w:r w:rsidR="00025637">
        <w:rPr>
          <w:rFonts w:ascii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</w:rPr>
        <w:t>athletics.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Thank you for your time, and I look forward to hearing back from you.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Sincerely,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Helen Smith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123 Anywhere Lane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Lexington, KY 40503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25637" w:rsidRDefault="00025637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Athletic Resume/Profile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should put together a resume that includes your basic personal information, athletic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accomplishments and provides information about your past teams, camps, tournaments and other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soccer experiences. Don’t forget to include athletic accomplishments in other sports as well.</w:t>
      </w:r>
    </w:p>
    <w:p w:rsid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Coaches like to see athletic versatility and talent. Then list your scholastic accomplishments,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 standardized test scores if available, and any extracurricular activities, such as school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clubs or volunteer activities. Let the Coach know of any showcase tournaments you will be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attending with your club team. That is a great way to be seen by a prospective coach.</w:t>
      </w: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Sample Resume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Profile of Helen Smith Graduation Date: June 2009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123 Anywhere Lane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Lexington, KY 40503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Phone: 859 123-4567 (h)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Cell: 859-123-6789 (cell)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E-mail Address: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Parents Name: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Personal Information: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Height: 5’8” Weight: 146 DOB: 1/30/89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High School Information: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Name: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Address: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Phone Number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High School Coach: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Coach Home Number: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Guidance Counselor: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School Fax Number: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Academic Achievements: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Athletic Achievements: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Club Soccer: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High School Soccer: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Other Sports: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Extracurricular Activities: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ODP Experience: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Academic Achievements: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Educational Goals: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Comments: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Do You Need a Video?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College coaches are eager to see you in action. Videotapes are not always necessary, but if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coach requests one, you should try to provide it. It does not need to be an elaborate, state-of-the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art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video. Use a tripod when filming to avoid jostling or shaking. A good videotape will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include: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10 to 15 minutes of unedited game film. It should be no longer than 15 minutes.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Some highlight clips. Show different skills. Use game film when possible.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A skills tape. For field players, that consists of:</w:t>
      </w:r>
    </w:p>
    <w:p w:rsid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Receiving, both in the air and on the ground.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Distributing, different types.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Shooting, both power and finesse.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Dribbling.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Agility with the ball, how fast in a straight line and how fast going 30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yards in and out of 6 </w:t>
      </w:r>
      <w:r w:rsidR="00F91538">
        <w:rPr>
          <w:rFonts w:ascii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hAnsi="Times New Roman" w:cs="Times New Roman"/>
          <w:color w:val="000000"/>
          <w:sz w:val="24"/>
          <w:szCs w:val="24"/>
        </w:rPr>
        <w:t>ones.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o </w:t>
      </w:r>
      <w:r>
        <w:rPr>
          <w:rFonts w:ascii="Times New Roman" w:hAnsi="Times New Roman" w:cs="Times New Roman"/>
          <w:color w:val="000000"/>
          <w:sz w:val="24"/>
          <w:szCs w:val="24"/>
        </w:rPr>
        <w:t>For a goalie it can consist of: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Crosses and shot stopping.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Footwork.</w:t>
      </w:r>
    </w:p>
    <w:p w:rsid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/>
      </w:r>
      <w:proofErr w:type="gramStart"/>
      <w:r>
        <w:rPr>
          <w:rFonts w:ascii="Arial" w:hAnsi="Arial" w:cs="Arial"/>
          <w:color w:val="000000"/>
          <w:sz w:val="20"/>
          <w:szCs w:val="20"/>
        </w:rPr>
        <w:t/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 w:rsidR="003F6B7A"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Verbal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communication in a game situation.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􀂃</w:t>
      </w:r>
      <w:r>
        <w:rPr>
          <w:rFonts w:ascii="Wingdings-Regular" w:hAnsi="Wingdings-Regular" w:cs="Wingdings-Regular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Participation in different goalie drills.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How to plan a Campus Recruiting Visit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(Some of these items pertain to NCAA schools only. It’s always best to check with the umbrella organization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verify recruitment rules. The governing organizations meet on a regular basis and can change rules).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best way to learn about a college or university is to visit it. While on campus you can get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feel for the school. Try to visit while school is in session. If you visit over the summer, keep in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mind many colleges do offer summer programs, therefore the students you see on campus may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be full-time students. At many D-III schools no summer classes are offered.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While on campus, why not schedule a little time to visit with the soccer coach? Meeting with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coach is a great opportunity to ask questions about the school and the soccer program. It may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also help you decide if you like the coach. It is also a great time to market 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>you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to the coach.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You should plan to take a photocopy of your transcript so the coach can see what kind of student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 are. Also bring your athletic resume if the coach does not have it on file. Bring a parent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they may ask questions you won’t. Most importantly, try to establish an open dialogue with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coach. It is also important for college coaches to be honest with you.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What is An Official Visit?</w:t>
      </w:r>
    </w:p>
    <w:p w:rsidR="007119FE" w:rsidRP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you are always welcome to visit college campuses at your own expense, you are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limited to five official visits in which the college pays for part of all of your expenses.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Completion of the SAT and ACT and a high school transcript are prerequisites to an official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visit, and you may only go on an official visit after the first day of your senior classes in high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school. Usually an official visit consists of an overnight stay where you will have a member of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soccer team as your host. You will meet the coach and the team, learn more about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program, attend a class and possibly attend a sporting event. You may also meet other recruited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athletes there for a visit. While there, talk to people and learn as much as you can.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Here are some things you should do in advance of a visit: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Decide where to meet the coach.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Get their number to avoid a mix-up.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Get the time schedule for your visit.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for the names of your contacts on campus.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Find out who is paying for any tickets or meals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what to bring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to meet with department chair in your area of interest.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to meet with admissions to understand procedure and ask questions.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Try to see the campus on a regular school day while class is in session.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Visit with players. Talk with the freshmen and sophomores to get their perspective on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first-year experiences.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Take notes regarding your visit.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Always write a thank-you letter to the coach after your visit.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What is the Recruiting Timeline?</w:t>
      </w:r>
    </w:p>
    <w:p w:rsidR="007119FE" w:rsidRP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 programs are on a timetable that is a little slower and longer. The majority of all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 I colleges/universities will fill their recruiting class needs by early fall of that class’s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 year. This means that if you are a Division I soccer player, you have already visited that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campus, sat down with the coach and know where you stand on their recruiting list by your first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day of class senior year. The early commitment trend is becoming increasingly prevalent at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Division I level. This only increases the amount of time and research that must be put into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recruiting on the student-athlete’s end.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 colleges/universities are typically the next to finish up their recruiting classes. Some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 colleges/universities will have prospects verbally commit during the summer, but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most will finish during the fall and into the winter of their senior class.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Division III, NAIA and Junior Colleges recruiting typically continues into the winter and spring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of a student-athlete’s senior year of high school. If you are not on track with this timeline, do not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panic, these are general guidelines and every college/university has a different situation.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Questions to Ask Prospective College Coaches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(From the 2008 NCAA College-Bound Student-Athlete publication, pages 23-28)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252CB" w:rsidRP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256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About Athletics?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positions will I play on your team?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other players may be competing at the same position?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Will I be redshirted my freshman year?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your training and conditioning expectations?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your coaching style?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long do you plan to remain as the coach?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preferred, invited and uninvited walk-on situations?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students receive scholarships?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Who else are you recruiting for my position?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medical insurance required for participation?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college provide the insurance or must I purchase it?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the cost of the insurance?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I am injured while competing, who is responsible for my medical expenses?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happens if I transfer to another school?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256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About Academics?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Ask about the major program you are interested in? How good is the Department?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percentage of players on scholarship graduate?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have academic programs that support your athletes?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If you have a diagnosed and documented disability (i.e. ADHD, ADD, etc), what kind of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academic services are available?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Are there restrictions in scheduling classes around practice?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credit hours can you take in season and out of season?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summer school available? If I need to take summer school, will it be paid for by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College?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</w:p>
    <w:p w:rsidR="00A252CB" w:rsidRP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proofErr w:type="gramStart"/>
      <w:r w:rsidRPr="000256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lastRenderedPageBreak/>
        <w:t>About College Life?</w:t>
      </w:r>
      <w:proofErr w:type="gramEnd"/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a typical day for a student-athlete?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 dorms or housing options?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are they residence halls like?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students are there in a room?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I have to room with another soccer player or is my roommate a non-athlete?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pick my roommate?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student-athletes have to live on campus? Are there any exceptions?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</w:pPr>
      <w:r w:rsidRPr="00025637">
        <w:rPr>
          <w:rFonts w:ascii="Times New Roman" w:hAnsi="Times New Roman" w:cs="Times New Roman"/>
          <w:b/>
          <w:bCs/>
          <w:i/>
          <w:iCs/>
          <w:color w:val="0070C0"/>
          <w:sz w:val="24"/>
          <w:szCs w:val="24"/>
          <w:u w:val="single"/>
        </w:rPr>
        <w:t>About Financial Aid?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much financial aid is available for both the academic year and summer school?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does your scholarship cover?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long will the scholarship last?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work while playing sports?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kinds of employment opportunities are available to me?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Can I be employed in-season, out-of-season or during vacation periods?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not covered by the scholarship?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Am I eligible for financial aid? Are there any restrictions?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I have to maintain a certain GPA to keep my academic scholarship?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Under what circumstances can my scholarship be canceled or reduced?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school have a policy governing the renewal of athletics aid?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scholarship money is available after eligibility is exhausted to help complete your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degree?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scholarship money is available if you suffer an athletic career-ending injury?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Will my scholarship be maintained if there is a change in coaches?</w:t>
      </w:r>
    </w:p>
    <w:p w:rsidR="007119FE" w:rsidRDefault="007119FE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7119FE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7119FE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t>What questions should you ask teammates?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hours a day will athletics keep me from my studies?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discourage you from taking classes in your major that may conflict with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practice?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percentage of athletes will graduate in four years? Five years?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free tutoring available? How do I arrange for it?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like the coach?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 you like the size of the town?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Is the town affordable?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What is the composition of the team?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have a “B” team?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Does the coach take all players that show up or do they also cut players?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classes will I miss due to athletic commitments? Can I make up tests or work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before absences?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much does the team travel?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hours a day do you study?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How many players are on the roster?</w:t>
      </w:r>
    </w:p>
    <w:p w:rsidR="00993E14" w:rsidRDefault="00993E14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993E14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993E14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Information for parents and Guardians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(Some of these items pertain to NCAA schools only. It’s always best to check with the umbrella organization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to</w:t>
      </w:r>
      <w:proofErr w:type="gramEnd"/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verify recruitment rules. The governing organizations meet on a regular basis and can change rules).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Amateurism and Academic Eligibility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 child plans to compete, practice or receive an athletic scholarship at a NCAA Division I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II college or university, you must meet the NCAA eligibility requirements. It is best for your son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daughter to register with the eligibility center at the beginning or end of their junior year.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Once registered, they must ask their high school counselor or register to have their academic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transcript sent to the eligibility center. Test scores must also be submitted. The eligibility center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must be listed as a separate recipient of the test scores. The eligibility center will not accept test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scores submitted on the academic transcript. They will review the records and send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preliminary report. A final report is issued once a final transcript showing high school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graduation is submitted. Have questions call: 877-262-1492. You can check their eligibility at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clearinghouse Web site: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www.ncaaclearinghouse.net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93E14" w:rsidRDefault="00993E14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993E14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93E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Financial Aid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If your child is eligible to participate in intercollegiate athletics and is accepted as a full-time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student at a Division I or II school, they may receive athletics-based financial aid from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school. That aid could include tuition and fees, room and board, and books. Division III schools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 not award financial aid based on athletic ability. A Division III college may award aid based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 need or academics. Some parents are uncomfortable pursuing private out-of-state Division III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institutions because of the sticker price. Do not think that just because a college costs $40,000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more per year that you cannot afford to attend. The cost of college all comes down to your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ultimate out of pocket cost, which is not necessarily the tuition price inside the college catalogue.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Although Division III institutions do not offer athletic scholarships, there are definite avenues to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receive financial assistance. A non-qualifier may receive only need-based financial aid (aid not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related to athletics). A non-qualifier also may receive non-athletics aid from private sources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government programs (such as Pell grants). For more information contact the college’s financial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aid office. Here are some important things to know about athletic scholarships from Division I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and II schools: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All athletics scholarships are limited to one year. There are no four-year athletic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scholarships.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Athletics scholarships may be renewed annually for a maximum of five years within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six-year period of continuous college attendance. Athletics aid may be canceled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reduced at the end of each year for any reason.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Athletics scholarships are awarded in a variety of amounts, ranging from 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>full scholarships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(tuition, room and board, etc.) to small scholarships (books).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total amount of financial aid a student-athlete may receive and the total amount of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athletics a team may receive can be limited. These limits can affect whether a </w:t>
      </w:r>
      <w:r w:rsidR="003F6B7A">
        <w:rPr>
          <w:rFonts w:ascii="Times New Roman" w:hAnsi="Times New Roman" w:cs="Times New Roman"/>
          <w:color w:val="000000"/>
          <w:sz w:val="24"/>
          <w:szCs w:val="24"/>
        </w:rPr>
        <w:t>student athlete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may accept additional financial aid from other sources. You must inform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college financial aid office about scholarships received from all sources, such as civic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booster clubs.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hAnsi="SymbolMT" w:cs="SymbolMT"/>
          <w:color w:val="000000"/>
          <w:sz w:val="24"/>
          <w:szCs w:val="24"/>
        </w:rPr>
        <w:t xml:space="preserve">• </w:t>
      </w:r>
      <w:r>
        <w:rPr>
          <w:rFonts w:ascii="Times New Roman" w:hAnsi="Times New Roman" w:cs="Times New Roman"/>
          <w:color w:val="000000"/>
          <w:sz w:val="24"/>
          <w:szCs w:val="24"/>
        </w:rPr>
        <w:t>The athletics scholarship can be a benefit to your family, but is always best to have a plan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pay for college if an athletic scholarship is canceled or reduced.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For information on financial aid at NAIA schools: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http://graphics.fansonly.com/schools/naia/memberservices/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pubs/legislative/Institutional_Financial_Aid_Policy.pdf</w:t>
      </w:r>
    </w:p>
    <w:p w:rsidR="00993E14" w:rsidRDefault="00993E14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</w:p>
    <w:p w:rsidR="00A252CB" w:rsidRPr="00993E14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93E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lastRenderedPageBreak/>
        <w:t>What is the FAFSA?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step for obtaining financial aid is to fill out the FAFSA (Free Application for Federal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Student Aid) at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www.fafsa.org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The biggest mistake a lot of families make is not filling the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FAFSA out because they think their family income is too high. This could not be further from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truth. Every family, regardless of income, has an EFC (estimated family contribution)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number and the LOWER your EFC, the more aid you will receive. Even if you may not receive a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significant amount of financial aid, you should still complete the FAFSA because it can act as 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insurance policy for your son/daughter’s education. If there is a change or loss of income or 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emergency in your family; you will not be eligible for college funds if you do not complete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FAFSA on an annual basis.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first date you may submit the FAFSA is January 1 of senior year. Submit the FAFSAS on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this date or as soon after as possible! University financial aid budgets are limited and are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awarded on a first come first serve basis, so the earlier you submit your FAFSA, the better your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chances of receiving aid. Each college/university has a specific deadline and at a certain point,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money does run out.</w:t>
      </w:r>
    </w:p>
    <w:p w:rsidR="00993E14" w:rsidRDefault="00993E14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993E14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993E14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National Letter of Intent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National Letter of Intent is a voluntary program administered by the NCAA Eligibility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Center. When you sign NLI, your child agrees to attend the institution for one academic year. In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exchange, that institution must provide athletics financial aid for one academic year. If you have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questions about the NLI call 317-223-0706 or visit the NLI Web site at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www.national-letter.org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Agents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high school, agents may contact your child and show interest in representing them.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NCAA rules do not prevent meeting or discussions with an agent. However, your child may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jeopardize their eligibility in a sport if they agree, verbally or in writing, to be represented by 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agent while attending high school or college, regardless of whether the agreement becomes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effective immediately or after their last season of college eligibility. Accepting gifts, either the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athlete or parent, can also jeopardize college eligibility.</w:t>
      </w:r>
    </w:p>
    <w:p w:rsidR="00A252CB" w:rsidRPr="002554D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2554D7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Scouting/Recruiting Services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During high school, you might be contacted by a scouting/recruiting service. The NCAA does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not sanction or endorse any of these services. Remember, a scouting/recruiting service cannot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base its fee on the amount of the student’s scholarship. There cannot be any money back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guarantee.</w:t>
      </w:r>
    </w:p>
    <w:p w:rsidR="002554D7" w:rsidRDefault="002554D7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</w:p>
    <w:p w:rsidR="00A252CB" w:rsidRPr="002554D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</w:pPr>
      <w:r w:rsidRPr="002554D7">
        <w:rPr>
          <w:rFonts w:ascii="Times New Roman" w:hAnsi="Times New Roman" w:cs="Times New Roman"/>
          <w:b/>
          <w:bCs/>
          <w:color w:val="0070C0"/>
          <w:sz w:val="32"/>
          <w:szCs w:val="32"/>
          <w:u w:val="single"/>
        </w:rPr>
        <w:lastRenderedPageBreak/>
        <w:t>Questions and Answers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 does a student become a prospective athlete (prospect)?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 student becomes a prospect starting in the 9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th </w:t>
      </w:r>
      <w:r>
        <w:rPr>
          <w:rFonts w:ascii="Times New Roman" w:hAnsi="Times New Roman" w:cs="Times New Roman"/>
          <w:color w:val="000000"/>
          <w:sz w:val="24"/>
          <w:szCs w:val="24"/>
        </w:rPr>
        <w:t>grade.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 can a student athlete receive phone calls from a college recruit?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On or after July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>of the student’s senior year.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is considered contact with a collegiate recruiter?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Any face-to-face contact with a collegiate recruiter is considered contact.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When can a student/athlete receive recruiting material?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The day of and after September 1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st </w:t>
      </w:r>
      <w:r>
        <w:rPr>
          <w:rFonts w:ascii="Times New Roman" w:hAnsi="Times New Roman" w:cs="Times New Roman"/>
          <w:color w:val="000000"/>
          <w:sz w:val="24"/>
          <w:szCs w:val="24"/>
        </w:rPr>
        <w:t>of the student’s junior year.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many unofficial visits is a student athlete allowed?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 student athlete can take unlimited unofficial visits to any institution prior to his or her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senior year. An Unofficial visit is when a student does not make an appointment prior to visiting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institution and pays the normal institutional fee’s that come along with a visit, such as meals,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staying overnight at the dorms, going to an event, etc.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many official visits can a student/athlete make during their senior year?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 student/athlete can take a maximum of five and another 5 after you graduate. An Official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visit is an appointment made by the student/athlete to visit a particular institution.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Does a student/athlete have to register with the NCAA Clearinghouse?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Yes, if you want to play for an NCAA school. They must receive your ACT/SAT test scores,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high school transcripts. For information go to: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www.NCAA.org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In Division I or II are facsimiles and other electronically transmitted correspondence</w:t>
      </w:r>
      <w:r w:rsidR="000256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considered telephone calls?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No, they are not considered to be phone calls. (NCAA Rule: 12.02.13). In Division I,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prearranged electronically transmitted correspondence between an authorized institutional staff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member and one or more prospects is considered a telephone call.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Q- Does the NCAA have restrictions on scheduling classes around practice?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NCAA rules prevent you from missing class for practice.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Q- Does a full-ride last for four years?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Athletics financial aid is available on a one-year, renewable basis.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If I suffer a career-ending injury is scholarship money available to help me complete my</w:t>
      </w:r>
      <w:r w:rsidR="000256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college career?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Not every institution continues to provide an athletic scholarship to a student-athlete who can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no longer compete because of a career-ending injury.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24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is a contact?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A contact occurs any time a coach has any face-to-face contact with you or your parents off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college campus and says more than hello. A contact also occurs if a coach has any contact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with you or your parents at your high school or any location where you are competing or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practicing.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is a contact period?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During this time, a college coach may have in-person contact with you/and or your parents on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or off the college’s campus. The coach may watch you play or visit your high school. You and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your parents may visit a college campus and the coach may write and telephone you during this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period.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What is the Dead Period?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A- The college coach may not have any in-person contact with you or parents at any time during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dead period. They can write or all you or your parents during this time.</w:t>
      </w:r>
    </w:p>
    <w:p w:rsidR="0002563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How many scholarships are available to NCAA Division 1 soccer programs?</w:t>
      </w:r>
      <w:r w:rsidR="0002563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Not all athletic scholarships are full ride scholarships like football and basketball, so called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"head count sports"; most are classed as "equivalency sports', like soccer. Put simply this means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that coaches can" share" their allocation between a larger number of players. The NCAA allows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each division 1 soccer program 9.9 scholarships for men and 14 for women. In NCAA Division 2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ratio is 9 for men and 9.9 for women. This number of scholarships available is always subject</w:t>
      </w:r>
      <w:r w:rsidR="000256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to change. There are many things that can change the number at a program. So always ask!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Q-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Do all associations (NCAA-Div. 1 &amp; 2, NAIA, etc.) offer the same number of Scholarships?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And if not, how can I get this information?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A- No. They do not offer the same number of scholarships opportunities. For example, JUCO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Soccer is played at the division 1 and 3 level for both men and women but sports scholarships are</w:t>
      </w:r>
      <w:r w:rsidR="001A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only offered for division 1. NAIA college soccer scholarships can vary per college for each</w:t>
      </w:r>
      <w:r w:rsidR="001A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NAIA soccer team. It is always best to refer to the association or check with the school to verify</w:t>
      </w:r>
      <w:r w:rsidR="001A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the rules.</w:t>
      </w:r>
    </w:p>
    <w:p w:rsidR="00A252CB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Always remember to ask questions. You can contact your Club’s Director of Coaching, your</w:t>
      </w:r>
      <w:r w:rsidR="001A6D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high school coach, your club coach, and players you know that have been through the process.</w:t>
      </w:r>
    </w:p>
    <w:p w:rsidR="002554D7" w:rsidRDefault="002554D7" w:rsidP="00A252C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</w:pPr>
    </w:p>
    <w:p w:rsidR="00A252CB" w:rsidRPr="002554D7" w:rsidRDefault="00A252CB" w:rsidP="00A252C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70C0"/>
          <w:sz w:val="28"/>
          <w:szCs w:val="28"/>
          <w:u w:val="single"/>
        </w:rPr>
      </w:pPr>
      <w:r w:rsidRPr="002554D7">
        <w:rPr>
          <w:rFonts w:ascii="Arial,Bold" w:hAnsi="Arial,Bold" w:cs="Arial,Bold"/>
          <w:b/>
          <w:bCs/>
          <w:color w:val="0070C0"/>
          <w:sz w:val="28"/>
          <w:szCs w:val="28"/>
          <w:u w:val="single"/>
        </w:rPr>
        <w:t xml:space="preserve">The Athlete’s Edge </w:t>
      </w:r>
      <w:proofErr w:type="gramStart"/>
      <w:r w:rsidRPr="002554D7">
        <w:rPr>
          <w:rFonts w:ascii="Arial" w:hAnsi="Arial" w:cs="Arial"/>
          <w:b/>
          <w:bCs/>
          <w:color w:val="0070C0"/>
          <w:sz w:val="28"/>
          <w:szCs w:val="28"/>
          <w:u w:val="single"/>
        </w:rPr>
        <w:t>In</w:t>
      </w:r>
      <w:proofErr w:type="gramEnd"/>
      <w:r w:rsidRPr="002554D7">
        <w:rPr>
          <w:rFonts w:ascii="Arial" w:hAnsi="Arial" w:cs="Arial"/>
          <w:b/>
          <w:bCs/>
          <w:color w:val="0070C0"/>
          <w:sz w:val="28"/>
          <w:szCs w:val="28"/>
          <w:u w:val="single"/>
        </w:rPr>
        <w:t xml:space="preserve"> Getting Admitted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Yes, indeed, athletes do have an edge-as do trilingual students and gifted artists. Amherst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College, a Division III school that does not offer athletic scholarships, sets aside about 66 places in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each freshman class of 440 for athletes who will play 27 varsity sports, from 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women</w:t>
      </w:r>
      <w:r w:rsidR="003F6B7A"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’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field hockey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to 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men</w:t>
      </w:r>
      <w:r w:rsidR="003F6B7A"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’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swimming.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There is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no question that 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there is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an advantage for a very limited number of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impact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athletes,” says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Richard Nesbitt, director of admissions at nearby Williams College, which fills about 66 spots every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year with athletes who play 30 varsity sports. But at highly selective schools, grades and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recommendations count very heavily too. “It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 hard to justify admitting a mediocre student/athlete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when you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re turning away superior kids,” says Monica Inzer, former dean of undergraduate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admission and student financial services at Babson College near Boston and now dean of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admission and financial aid at Hamilton College.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Athletes who can rise to the level of play at Division 1 power-house universities generally get more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leeway when it comes to grades and test scores. While researching their book, </w:t>
      </w:r>
      <w:r w:rsidRPr="00F915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Game of Life: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College Sports and Educational Values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, William G. Bowen and James L. Shulman analyzed data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from 30 colleges and found that the high-profile athletes at Division 1 schools (which can offer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athletic scholarships) have SAT scores 237 points lower than students at large; at liberal arts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colleges, there is a 135 point gap.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In his book </w:t>
      </w:r>
      <w:r w:rsidRPr="00F91538">
        <w:rPr>
          <w:rFonts w:ascii="Times New Roman" w:hAnsi="Times New Roman" w:cs="Times New Roman"/>
          <w:i/>
          <w:iCs/>
          <w:color w:val="000000"/>
          <w:sz w:val="24"/>
          <w:szCs w:val="24"/>
        </w:rPr>
        <w:t>Intercollegiate Athletics and the American University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, former University of Michigan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president James J. Duderstadt says that Division 1 coaches get “a certain number of „no questions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asked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admits, so that they can confidently go after the very top athletes.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How can the more typical athlete use a sport to his or her advantage? Pay attention to supply and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demand. Which sports tend to have a shortage of college players? Which schools are launching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teams or graduating players-or just added the only goalie they need? (</w:t>
      </w: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can find much of this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sort of intelligence by scouring college web sites.)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lastRenderedPageBreak/>
        <w:t>Julie Browning, the dean of undergraduate enrollment at Rice University in Houston, recalls that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the launch of a women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 soccer team a couple years ago created a need to recruit 13 players.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When Babson added women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 track, the school created immediate openings for a range of talent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from shot –putters to distance runners. In general, Title IX legislation, meant to ensure gender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equity in college sports, has led to a boom in women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 athletics and a hearty appetite for female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athletes. “There are more programs in some sports than there are quality athletes,” says Tracy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Coyne, head coach of the women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s lacrosse team at the University </w:t>
      </w: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Notre Dame.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If you think you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ve got the talent to make a college team, you should be showcasing your skills at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summer camps that draw college scouts; golfers and tennis players should be getting in some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tournament play. Ask your high school coach to contact college coaches on your behalf and follow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up with a letter and video highlights of your play. (While NCAA regulations prohibit coaches from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approaching you until the summer before your senior year, there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is n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othing stopping you from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initiating the contact.)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Coaches’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can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 necessarily get you in, but they have enormous pull with admissions. Once you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have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secured a spot on the “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coaches list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,” Shulman and Bowen found, you</w:t>
      </w:r>
      <w:r w:rsidRPr="00F91538">
        <w:rPr>
          <w:rFonts w:ascii="Times New Roman" w:eastAsia="MS Mincho" w:hAnsi="Times New Roman" w:cs="Times New Roman"/>
          <w:color w:val="000000"/>
          <w:sz w:val="24"/>
          <w:szCs w:val="24"/>
        </w:rPr>
        <w:t>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ve improved your chances for</w:t>
      </w:r>
      <w:r w:rsidR="001A6D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admission by as much as 50 percent.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U.S. News &amp; World Report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Ultimate College Guide 2010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</w:pPr>
      <w:r w:rsidRPr="00F91538">
        <w:rPr>
          <w:rFonts w:ascii="Times New Roman" w:hAnsi="Times New Roman" w:cs="Times New Roman"/>
          <w:b/>
          <w:bCs/>
          <w:color w:val="0070C0"/>
          <w:sz w:val="24"/>
          <w:szCs w:val="24"/>
          <w:u w:val="single"/>
        </w:rPr>
        <w:t>Scholarship Talk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From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a current Division 1 Soccer Coach &amp; former staff</w:t>
      </w:r>
    </w:p>
    <w:p w:rsidR="00A252CB" w:rsidRPr="00F91538" w:rsidRDefault="003F6B7A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Member</w:t>
      </w:r>
      <w:r w:rsidR="00A252CB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of several youth US National Teams)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Distribution of scholarships varies from coach to coach. Each coach has his/her own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Preference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in how to handle their scholarships. Men's soccer programs have 9.9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scholarships available for their team and women's programs have 14 scholarships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available. Keep in 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>mind;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most colleges have an average of 25 players on their rosters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compared to an average roster size of 16-18 for youth soccer clubs.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Philosophies in distributing athletic scholarships: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Option #1: Scholarships are not split up (which is very rare these days) If a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player warrants an offer, they receive a full scholarship. So, of the 25 players on</w:t>
      </w:r>
      <w:r w:rsidR="003F6B7A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the roster, 9 players are on full scholarships and one player has received .9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scholarship…the remaining players receive nothing.</w:t>
      </w:r>
    </w:p>
    <w:p w:rsidR="00935720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Option #2: Scholarships are split up…most common with college programs. For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the most part, men’s coaches invest in field players first and foremost because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they only have 9.9 scholarships available…keepers are not pursued as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aggressively unless they are outstanding. The elite keepers can and do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command scholarship dollars. Keep in mind, the key word is “elite”. Elite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keepers are program changers. Also, on the men’s side, having 2 keepers on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the same roster and on scholarship is very rare. Since there are more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scholarships available on the women’s side, female keepers have a better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chance of receiving athletic aid.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F91538" w:rsidRDefault="00F91538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F9153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lastRenderedPageBreak/>
        <w:t xml:space="preserve">Thoughts on determining the amount of a </w:t>
      </w:r>
      <w:r w:rsidR="00935720" w:rsidRPr="00F9153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scholarship being</w:t>
      </w:r>
      <w:r w:rsidRPr="00F9153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offered a college</w:t>
      </w:r>
      <w:r w:rsidR="00935720" w:rsidRPr="00F9153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 xml:space="preserve"> </w:t>
      </w:r>
      <w:r w:rsidRPr="00F91538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player: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If the player is an elite player and there is a position within the team that must be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filled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, he/she will be offered a full scholarship.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Elite players will be offered a full scholarship if they are a program changer and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are being recruited heavily by other college programs.</w:t>
      </w:r>
    </w:p>
    <w:p w:rsidR="00935720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Some college programs have standards in place: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35720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Player plays on a youth US National Team – full ride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Player plays on a Regional Team: 75% scholarship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Player plays for a quality club and is a top player on that club: 50%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scholarship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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Some programs make promises: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If you attend their program, you start at 25% with the promise to bump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you to 50% by your junior year. (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>Keep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in </w:t>
      </w: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mind,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even if you get this in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writing, it isn't a guarantee)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91538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Keep in mind, athletic scholarships are one year, renewable contracts.</w:t>
      </w:r>
    </w:p>
    <w:p w:rsidR="00A252CB" w:rsidRPr="00F91538" w:rsidRDefault="00A252CB" w:rsidP="00A2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They are not a 4 year commitment. Each summer, players on an athletic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scholarship receive a scholarship renewal letter from the school’s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financial aid department.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Some coaches can (and do) go back on their word if players don't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pan out or don’t meet expectations, injuries, etc</w:t>
      </w:r>
    </w:p>
    <w:p w:rsidR="00A252CB" w:rsidRPr="00F91538" w:rsidRDefault="00A252CB" w:rsidP="00935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1538">
        <w:rPr>
          <w:rFonts w:ascii="Times New Roman" w:hAnsi="Times New Roman" w:cs="Times New Roman"/>
          <w:color w:val="000000"/>
          <w:sz w:val="24"/>
          <w:szCs w:val="24"/>
        </w:rPr>
        <w:t>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Most coaches stand by their promises no matter how the player</w:t>
      </w:r>
      <w:r w:rsidR="00935720" w:rsidRPr="00F915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1538">
        <w:rPr>
          <w:rFonts w:ascii="Times New Roman" w:hAnsi="Times New Roman" w:cs="Times New Roman"/>
          <w:color w:val="000000"/>
          <w:sz w:val="24"/>
          <w:szCs w:val="24"/>
        </w:rPr>
        <w:t>performs.</w:t>
      </w:r>
    </w:p>
    <w:sectPr w:rsidR="00A252CB" w:rsidRPr="00F91538" w:rsidSect="00D914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720" w:rsidRDefault="00935720" w:rsidP="00935720">
      <w:pPr>
        <w:spacing w:after="0" w:line="240" w:lineRule="auto"/>
      </w:pPr>
      <w:r>
        <w:separator/>
      </w:r>
    </w:p>
  </w:endnote>
  <w:endnote w:type="continuationSeparator" w:id="0">
    <w:p w:rsidR="00935720" w:rsidRDefault="00935720" w:rsidP="0093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9357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9357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9357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720" w:rsidRDefault="00935720" w:rsidP="00935720">
      <w:pPr>
        <w:spacing w:after="0" w:line="240" w:lineRule="auto"/>
      </w:pPr>
      <w:r>
        <w:separator/>
      </w:r>
    </w:p>
  </w:footnote>
  <w:footnote w:type="continuationSeparator" w:id="0">
    <w:p w:rsidR="00935720" w:rsidRDefault="00935720" w:rsidP="0093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F915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11002" o:spid="_x0000_s2050" type="#_x0000_t75" style="position:absolute;margin-left:0;margin-top:0;width:435.25pt;height:647.7pt;z-index:-251657216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F915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11003" o:spid="_x0000_s2051" type="#_x0000_t75" style="position:absolute;margin-left:0;margin-top:0;width:435.25pt;height:647.7pt;z-index:-251656192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720" w:rsidRDefault="00F9153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4511001" o:spid="_x0000_s2049" type="#_x0000_t75" style="position:absolute;margin-left:0;margin-top:0;width:435.25pt;height:647.7pt;z-index:-251658240;mso-position-horizontal:center;mso-position-horizontal-relative:margin;mso-position-vertical:center;mso-position-vertical-relative:margin" o:allowincell="f">
          <v:imagedata r:id="rId1" o:title="final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CB"/>
    <w:rsid w:val="00025637"/>
    <w:rsid w:val="001A6D20"/>
    <w:rsid w:val="002554D7"/>
    <w:rsid w:val="003F6B7A"/>
    <w:rsid w:val="005F07A5"/>
    <w:rsid w:val="007119FE"/>
    <w:rsid w:val="008D2EC2"/>
    <w:rsid w:val="00935720"/>
    <w:rsid w:val="00993E14"/>
    <w:rsid w:val="00A252CB"/>
    <w:rsid w:val="00A95B3F"/>
    <w:rsid w:val="00B22401"/>
    <w:rsid w:val="00BB1321"/>
    <w:rsid w:val="00CF16C3"/>
    <w:rsid w:val="00D91429"/>
    <w:rsid w:val="00F91538"/>
    <w:rsid w:val="00FE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20"/>
  </w:style>
  <w:style w:type="paragraph" w:styleId="Footer">
    <w:name w:val="footer"/>
    <w:basedOn w:val="Normal"/>
    <w:link w:val="FooterChar"/>
    <w:uiPriority w:val="99"/>
    <w:semiHidden/>
    <w:unhideWhenUsed/>
    <w:rsid w:val="009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7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86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5720"/>
  </w:style>
  <w:style w:type="paragraph" w:styleId="Footer">
    <w:name w:val="footer"/>
    <w:basedOn w:val="Normal"/>
    <w:link w:val="FooterChar"/>
    <w:uiPriority w:val="99"/>
    <w:semiHidden/>
    <w:unhideWhenUsed/>
    <w:rsid w:val="009357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5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DDBF-1EDF-4991-B18A-15850AA1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7801</Words>
  <Characters>44472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52169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greg_hilderbrand</dc:creator>
  <cp:lastModifiedBy>Kenny_Cartledge</cp:lastModifiedBy>
  <cp:revision>2</cp:revision>
  <cp:lastPrinted>2011-02-17T19:12:00Z</cp:lastPrinted>
  <dcterms:created xsi:type="dcterms:W3CDTF">2011-09-13T20:53:00Z</dcterms:created>
  <dcterms:modified xsi:type="dcterms:W3CDTF">2011-09-13T20:53:00Z</dcterms:modified>
</cp:coreProperties>
</file>